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C59B8B3"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WG-</w:t>
      </w:r>
      <w:r w:rsidR="00740B3B">
        <w:rPr>
          <w:rFonts w:ascii="Arial" w:hAnsi="Arial"/>
          <w:b/>
          <w:noProof/>
          <w:sz w:val="24"/>
          <w:szCs w:val="24"/>
          <w:lang w:eastAsia="ja-JP"/>
        </w:rPr>
        <w:t>SA2</w:t>
      </w:r>
      <w:r w:rsidRPr="007861B8">
        <w:rPr>
          <w:rFonts w:ascii="Arial" w:hAnsi="Arial"/>
          <w:b/>
          <w:noProof/>
          <w:sz w:val="24"/>
          <w:szCs w:val="24"/>
          <w:lang w:eastAsia="ja-JP"/>
        </w:rPr>
        <w:t xml:space="preserve"> Meeting #</w:t>
      </w:r>
      <w:r w:rsidR="00FB4D2F">
        <w:rPr>
          <w:rFonts w:ascii="Arial" w:hAnsi="Arial"/>
          <w:b/>
          <w:noProof/>
          <w:sz w:val="24"/>
          <w:szCs w:val="24"/>
          <w:lang w:eastAsia="ja-JP"/>
        </w:rPr>
        <w:t>157</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8368FC">
        <w:rPr>
          <w:rFonts w:ascii="Arial" w:hAnsi="Arial"/>
          <w:b/>
          <w:noProof/>
          <w:sz w:val="24"/>
          <w:szCs w:val="24"/>
          <w:lang w:eastAsia="ja-JP"/>
        </w:rPr>
        <w:t>S2</w:t>
      </w:r>
      <w:r w:rsidRPr="007861B8">
        <w:rPr>
          <w:rFonts w:ascii="Arial" w:hAnsi="Arial"/>
          <w:b/>
          <w:noProof/>
          <w:sz w:val="24"/>
          <w:szCs w:val="24"/>
          <w:lang w:eastAsia="ja-JP"/>
        </w:rPr>
        <w:t>-</w:t>
      </w:r>
      <w:r w:rsidR="008368FC">
        <w:rPr>
          <w:rFonts w:ascii="Arial" w:hAnsi="Arial"/>
          <w:b/>
          <w:noProof/>
          <w:sz w:val="24"/>
          <w:szCs w:val="24"/>
          <w:lang w:eastAsia="ja-JP"/>
        </w:rPr>
        <w:t>23</w:t>
      </w:r>
      <w:r w:rsidR="00A16709">
        <w:rPr>
          <w:rFonts w:ascii="Arial" w:hAnsi="Arial"/>
          <w:b/>
          <w:noProof/>
          <w:sz w:val="24"/>
          <w:szCs w:val="24"/>
          <w:lang w:eastAsia="ja-JP"/>
        </w:rPr>
        <w:t>7369</w:t>
      </w:r>
    </w:p>
    <w:p w14:paraId="11C88A41" w14:textId="748E28A0" w:rsidR="001E489F" w:rsidRPr="007861B8" w:rsidRDefault="00FB4D2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w:t>
      </w:r>
      <w:r w:rsidR="001E489F" w:rsidRPr="007861B8">
        <w:rPr>
          <w:rFonts w:ascii="Arial" w:hAnsi="Arial"/>
          <w:b/>
          <w:noProof/>
          <w:sz w:val="24"/>
          <w:szCs w:val="24"/>
          <w:lang w:eastAsia="ja-JP"/>
        </w:rPr>
        <w:t xml:space="preserve">, </w:t>
      </w:r>
      <w:r>
        <w:rPr>
          <w:rFonts w:ascii="Arial" w:hAnsi="Arial"/>
          <w:b/>
          <w:noProof/>
          <w:sz w:val="24"/>
          <w:szCs w:val="24"/>
          <w:lang w:eastAsia="ja-JP"/>
        </w:rPr>
        <w:t>Germany</w:t>
      </w:r>
      <w:r w:rsidR="001E489F" w:rsidRPr="007861B8">
        <w:rPr>
          <w:rFonts w:ascii="Arial" w:hAnsi="Arial"/>
          <w:b/>
          <w:noProof/>
          <w:sz w:val="24"/>
          <w:szCs w:val="24"/>
          <w:lang w:eastAsia="ja-JP"/>
        </w:rPr>
        <w:t xml:space="preserve">, </w:t>
      </w:r>
      <w:r w:rsidR="00740B3B">
        <w:rPr>
          <w:rFonts w:ascii="Arial" w:hAnsi="Arial"/>
          <w:b/>
          <w:noProof/>
          <w:sz w:val="24"/>
          <w:szCs w:val="24"/>
          <w:lang w:eastAsia="ja-JP"/>
        </w:rPr>
        <w:t>May 22</w:t>
      </w:r>
      <w:r w:rsidR="00740B3B" w:rsidRPr="00740B3B">
        <w:rPr>
          <w:rFonts w:ascii="Arial" w:hAnsi="Arial"/>
          <w:b/>
          <w:noProof/>
          <w:sz w:val="24"/>
          <w:szCs w:val="24"/>
          <w:vertAlign w:val="superscript"/>
          <w:lang w:eastAsia="ja-JP"/>
        </w:rPr>
        <w:t>nd</w:t>
      </w:r>
      <w:r w:rsidR="00740B3B">
        <w:rPr>
          <w:rFonts w:ascii="Arial" w:hAnsi="Arial"/>
          <w:b/>
          <w:noProof/>
          <w:sz w:val="24"/>
          <w:szCs w:val="24"/>
          <w:lang w:eastAsia="ja-JP"/>
        </w:rPr>
        <w:t xml:space="preserve"> – May 26</w:t>
      </w:r>
      <w:r w:rsidR="00740B3B" w:rsidRPr="00740B3B">
        <w:rPr>
          <w:rFonts w:ascii="Arial" w:hAnsi="Arial"/>
          <w:b/>
          <w:noProof/>
          <w:sz w:val="24"/>
          <w:szCs w:val="24"/>
          <w:vertAlign w:val="superscript"/>
          <w:lang w:eastAsia="ja-JP"/>
        </w:rPr>
        <w:t>th</w:t>
      </w:r>
      <w:r w:rsidR="00740B3B">
        <w:rPr>
          <w:rFonts w:ascii="Arial" w:hAnsi="Arial"/>
          <w:b/>
          <w:noProof/>
          <w:sz w:val="24"/>
          <w:szCs w:val="24"/>
          <w:lang w:eastAsia="ja-JP"/>
        </w:rPr>
        <w:t xml:space="preserve"> 2023</w:t>
      </w:r>
      <w:r w:rsidR="001E489F" w:rsidRPr="006C2E80">
        <w:tab/>
      </w:r>
    </w:p>
    <w:p w14:paraId="6B417959" w14:textId="7017941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proofErr w:type="spellStart"/>
      <w:r w:rsidR="008368FC">
        <w:rPr>
          <w:rFonts w:ascii="Arial" w:eastAsia="Batang" w:hAnsi="Arial"/>
          <w:b/>
          <w:sz w:val="24"/>
          <w:szCs w:val="24"/>
          <w:lang w:val="en-US" w:eastAsia="zh-CN"/>
        </w:rPr>
        <w:t>InterDigital</w:t>
      </w:r>
      <w:proofErr w:type="spellEnd"/>
      <w:r w:rsidR="008368FC">
        <w:rPr>
          <w:rFonts w:ascii="Arial" w:eastAsia="Batang" w:hAnsi="Arial"/>
          <w:b/>
          <w:sz w:val="24"/>
          <w:szCs w:val="24"/>
          <w:lang w:val="en-US" w:eastAsia="zh-CN"/>
        </w:rPr>
        <w:t xml:space="preserve"> Inc.</w:t>
      </w:r>
    </w:p>
    <w:p w14:paraId="49D92DA3" w14:textId="646E1535" w:rsidR="001E489F" w:rsidRPr="00C50158"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368FC">
        <w:rPr>
          <w:rFonts w:ascii="Arial" w:eastAsia="Batang" w:hAnsi="Arial" w:cs="Arial"/>
          <w:b/>
          <w:sz w:val="24"/>
          <w:szCs w:val="24"/>
          <w:lang w:eastAsia="zh-CN"/>
        </w:rPr>
        <w:t xml:space="preserve"> Study on </w:t>
      </w:r>
      <w:r w:rsidR="00F62112">
        <w:rPr>
          <w:rFonts w:ascii="Arial" w:eastAsia="Batang" w:hAnsi="Arial" w:cs="Arial"/>
          <w:b/>
          <w:sz w:val="24"/>
          <w:szCs w:val="24"/>
          <w:lang w:eastAsia="zh-CN"/>
        </w:rPr>
        <w:t xml:space="preserve">Enhancement of </w:t>
      </w:r>
      <w:r w:rsidR="008368FC" w:rsidRPr="008368FC">
        <w:rPr>
          <w:rFonts w:ascii="Arial" w:eastAsia="Batang" w:hAnsi="Arial" w:cs="Arial"/>
          <w:b/>
          <w:sz w:val="24"/>
          <w:szCs w:val="24"/>
          <w:lang w:eastAsia="zh-CN"/>
        </w:rPr>
        <w:t xml:space="preserve">Usage of User Identifiers in the 5G </w:t>
      </w:r>
      <w:r w:rsidR="008368FC" w:rsidRPr="00C50158">
        <w:rPr>
          <w:rFonts w:ascii="Arial" w:eastAsia="Batang" w:hAnsi="Arial" w:cs="Arial"/>
          <w:b/>
          <w:sz w:val="24"/>
          <w:szCs w:val="24"/>
          <w:lang w:eastAsia="zh-CN"/>
        </w:rPr>
        <w:t xml:space="preserve">System </w:t>
      </w:r>
      <w:r w:rsidRPr="00C50158">
        <w:rPr>
          <w:rFonts w:ascii="Arial" w:eastAsia="Batang" w:hAnsi="Arial" w:cs="Arial"/>
          <w:b/>
          <w:sz w:val="24"/>
          <w:szCs w:val="24"/>
          <w:lang w:eastAsia="zh-CN"/>
        </w:rPr>
        <w:t xml:space="preserve"> </w:t>
      </w:r>
    </w:p>
    <w:p w14:paraId="66ACF610" w14:textId="0C3AE080" w:rsidR="001E489F" w:rsidRPr="00C50158" w:rsidRDefault="001E489F" w:rsidP="001E489F">
      <w:pPr>
        <w:tabs>
          <w:tab w:val="left" w:pos="2127"/>
        </w:tabs>
        <w:ind w:left="2127" w:hanging="2127"/>
        <w:jc w:val="both"/>
        <w:outlineLvl w:val="0"/>
        <w:rPr>
          <w:rFonts w:ascii="Arial" w:eastAsia="Batang" w:hAnsi="Arial"/>
          <w:b/>
          <w:sz w:val="24"/>
          <w:szCs w:val="24"/>
          <w:lang w:val="en-US" w:eastAsia="zh-CN"/>
        </w:rPr>
      </w:pPr>
      <w:r w:rsidRPr="00C50158">
        <w:rPr>
          <w:rFonts w:ascii="Arial" w:eastAsia="Batang" w:hAnsi="Arial"/>
          <w:b/>
          <w:sz w:val="24"/>
          <w:szCs w:val="24"/>
          <w:lang w:val="en-US" w:eastAsia="zh-CN"/>
        </w:rPr>
        <w:t>Document for:</w:t>
      </w:r>
      <w:r w:rsidRPr="00C50158">
        <w:rPr>
          <w:rFonts w:ascii="Arial" w:eastAsia="Batang" w:hAnsi="Arial"/>
          <w:b/>
          <w:sz w:val="24"/>
          <w:szCs w:val="24"/>
          <w:lang w:val="en-US" w:eastAsia="zh-CN"/>
        </w:rPr>
        <w:tab/>
      </w:r>
      <w:r w:rsidR="0048454C" w:rsidRPr="00C50158">
        <w:rPr>
          <w:rFonts w:ascii="Arial" w:eastAsia="Batang" w:hAnsi="Arial"/>
          <w:b/>
          <w:sz w:val="24"/>
          <w:szCs w:val="24"/>
          <w:lang w:val="en-US" w:eastAsia="zh-CN"/>
        </w:rPr>
        <w:t>Information</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C50158">
        <w:rPr>
          <w:rFonts w:ascii="Arial" w:eastAsia="Batang" w:hAnsi="Arial"/>
          <w:b/>
          <w:sz w:val="24"/>
          <w:szCs w:val="24"/>
          <w:lang w:val="en-US" w:eastAsia="zh-CN"/>
        </w:rPr>
        <w:t>Agenda Item:</w:t>
      </w:r>
      <w:r w:rsidRPr="00C50158">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6E308AD0" w:rsidR="001E489F" w:rsidRPr="0090741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741F">
        <w:rPr>
          <w:rFonts w:ascii="Arial" w:eastAsia="Times New Roman" w:hAnsi="Arial" w:cs="Times New Roman"/>
          <w:color w:val="auto"/>
          <w:sz w:val="36"/>
          <w:szCs w:val="20"/>
          <w:lang w:eastAsia="ja-JP"/>
        </w:rPr>
        <w:t>Title:</w:t>
      </w:r>
      <w:r w:rsidR="001A1B43" w:rsidRPr="0090741F">
        <w:rPr>
          <w:rFonts w:ascii="Arial" w:eastAsia="Times New Roman" w:hAnsi="Arial" w:cs="Times New Roman"/>
          <w:color w:val="auto"/>
          <w:sz w:val="36"/>
          <w:szCs w:val="20"/>
          <w:lang w:eastAsia="ja-JP"/>
        </w:rPr>
        <w:t xml:space="preserve"> Study on the </w:t>
      </w:r>
      <w:r w:rsidR="00F62112" w:rsidRPr="00F62112">
        <w:rPr>
          <w:rFonts w:ascii="Arial" w:eastAsia="Times New Roman" w:hAnsi="Arial" w:cs="Times New Roman"/>
          <w:color w:val="auto"/>
          <w:sz w:val="36"/>
          <w:szCs w:val="20"/>
          <w:lang w:eastAsia="ja-JP"/>
        </w:rPr>
        <w:t xml:space="preserve">Enhancement of </w:t>
      </w:r>
      <w:r w:rsidR="001A1B43" w:rsidRPr="0090741F">
        <w:rPr>
          <w:rFonts w:ascii="Arial" w:eastAsia="Times New Roman" w:hAnsi="Arial" w:cs="Times New Roman"/>
          <w:color w:val="auto"/>
          <w:sz w:val="36"/>
          <w:szCs w:val="20"/>
          <w:lang w:eastAsia="ja-JP"/>
        </w:rPr>
        <w:t>Usage of User Identifiers in the 5G System</w:t>
      </w:r>
      <w:r w:rsidR="00B2717C">
        <w:rPr>
          <w:rFonts w:ascii="Arial" w:eastAsia="Times New Roman" w:hAnsi="Arial" w:cs="Times New Roman"/>
          <w:color w:val="auto"/>
          <w:sz w:val="36"/>
          <w:szCs w:val="20"/>
          <w:lang w:eastAsia="ja-JP"/>
        </w:rPr>
        <w:t xml:space="preserve"> </w:t>
      </w:r>
      <w:r w:rsidRPr="0090741F">
        <w:rPr>
          <w:rFonts w:ascii="Arial" w:eastAsia="Times New Roman" w:hAnsi="Arial" w:cs="Times New Roman"/>
          <w:color w:val="auto"/>
          <w:sz w:val="36"/>
          <w:szCs w:val="20"/>
          <w:lang w:eastAsia="ja-JP"/>
        </w:rPr>
        <w:tab/>
      </w:r>
    </w:p>
    <w:p w14:paraId="4520DCE2" w14:textId="574A315E" w:rsidR="001E489F" w:rsidRPr="0090741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741F">
        <w:rPr>
          <w:rFonts w:ascii="Arial" w:eastAsia="Times New Roman" w:hAnsi="Arial" w:cs="Times New Roman"/>
          <w:color w:val="auto"/>
          <w:sz w:val="36"/>
          <w:szCs w:val="20"/>
          <w:lang w:eastAsia="ja-JP"/>
        </w:rPr>
        <w:t>Acronym:</w:t>
      </w:r>
      <w:r w:rsidRPr="0090741F">
        <w:rPr>
          <w:rFonts w:ascii="Arial" w:eastAsia="Times New Roman" w:hAnsi="Arial" w:cs="Times New Roman"/>
          <w:color w:val="auto"/>
          <w:sz w:val="36"/>
          <w:szCs w:val="20"/>
          <w:lang w:eastAsia="ja-JP"/>
        </w:rPr>
        <w:tab/>
      </w:r>
      <w:r w:rsidR="00827B26" w:rsidRPr="0090741F">
        <w:rPr>
          <w:rFonts w:ascii="Arial" w:eastAsia="Times New Roman" w:hAnsi="Arial" w:cs="Times New Roman"/>
          <w:color w:val="auto"/>
          <w:sz w:val="36"/>
          <w:szCs w:val="20"/>
          <w:lang w:eastAsia="ja-JP"/>
        </w:rPr>
        <w:t>FS_</w:t>
      </w:r>
      <w:r w:rsidR="00F62112">
        <w:rPr>
          <w:rFonts w:ascii="Arial" w:eastAsia="Times New Roman" w:hAnsi="Arial" w:cs="Times New Roman"/>
          <w:color w:val="auto"/>
          <w:sz w:val="36"/>
          <w:szCs w:val="20"/>
          <w:lang w:eastAsia="ja-JP"/>
        </w:rPr>
        <w:t>e</w:t>
      </w:r>
      <w:r w:rsidR="00827B26" w:rsidRPr="0090741F">
        <w:rPr>
          <w:rFonts w:ascii="Arial" w:eastAsia="Times New Roman" w:hAnsi="Arial" w:cs="Times New Roman"/>
          <w:color w:val="auto"/>
          <w:sz w:val="36"/>
          <w:szCs w:val="20"/>
          <w:lang w:eastAsia="ja-JP"/>
        </w:rPr>
        <w:t>UUI5</w:t>
      </w:r>
    </w:p>
    <w:p w14:paraId="6122019D" w14:textId="77777777" w:rsidR="00D92F07" w:rsidRPr="0090741F" w:rsidRDefault="001E489F" w:rsidP="00D92F07">
      <w:pPr>
        <w:pStyle w:val="Guidance"/>
        <w:rPr>
          <w:rFonts w:ascii="Arial" w:hAnsi="Arial"/>
          <w:i w:val="0"/>
          <w:color w:val="auto"/>
          <w:sz w:val="36"/>
        </w:rPr>
      </w:pPr>
      <w:r w:rsidRPr="0090741F">
        <w:rPr>
          <w:rFonts w:ascii="Arial" w:hAnsi="Arial"/>
          <w:i w:val="0"/>
          <w:color w:val="auto"/>
          <w:sz w:val="36"/>
        </w:rPr>
        <w:t>Unique identifier:</w:t>
      </w:r>
      <w:r w:rsidRPr="0090741F">
        <w:rPr>
          <w:rFonts w:ascii="Arial" w:hAnsi="Arial"/>
          <w:i w:val="0"/>
          <w:color w:val="auto"/>
          <w:sz w:val="36"/>
        </w:rPr>
        <w:tab/>
      </w:r>
    </w:p>
    <w:p w14:paraId="4D9605DA" w14:textId="2DB057B8" w:rsidR="001E489F" w:rsidRPr="0090741F" w:rsidRDefault="001E489F" w:rsidP="00D92F07">
      <w:pPr>
        <w:pStyle w:val="Guidance"/>
        <w:rPr>
          <w:rFonts w:ascii="Arial" w:hAnsi="Arial"/>
          <w:i w:val="0"/>
          <w:color w:val="auto"/>
          <w:sz w:val="36"/>
        </w:rPr>
      </w:pPr>
      <w:r w:rsidRPr="0090741F">
        <w:rPr>
          <w:rFonts w:ascii="Arial" w:hAnsi="Arial"/>
          <w:i w:val="0"/>
          <w:color w:val="auto"/>
          <w:sz w:val="36"/>
        </w:rPr>
        <w:t>Potential target Release:</w:t>
      </w:r>
      <w:r w:rsidRPr="0090741F">
        <w:rPr>
          <w:rFonts w:ascii="Arial" w:hAnsi="Arial"/>
          <w:i w:val="0"/>
          <w:color w:val="auto"/>
          <w:sz w:val="36"/>
        </w:rPr>
        <w:tab/>
        <w:t>Rel-</w:t>
      </w:r>
      <w:r w:rsidR="00827B26" w:rsidRPr="0090741F">
        <w:rPr>
          <w:rFonts w:ascii="Arial" w:hAnsi="Arial"/>
          <w:i w:val="0"/>
          <w:color w:val="auto"/>
          <w:sz w:val="36"/>
        </w:rPr>
        <w:t>19</w:t>
      </w:r>
    </w:p>
    <w:p w14:paraId="0F6B4D92" w14:textId="253961E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F12D84" w14:paraId="2388ADC1" w14:textId="77777777" w:rsidTr="005875D6">
        <w:trPr>
          <w:cantSplit/>
          <w:jc w:val="center"/>
        </w:trPr>
        <w:tc>
          <w:tcPr>
            <w:tcW w:w="1515" w:type="dxa"/>
            <w:tcBorders>
              <w:top w:val="nil"/>
              <w:right w:val="single" w:sz="12" w:space="0" w:color="auto"/>
            </w:tcBorders>
          </w:tcPr>
          <w:p w14:paraId="37483FE0" w14:textId="77777777" w:rsidR="00F12D84" w:rsidRDefault="00F12D84" w:rsidP="00F12D84">
            <w:pPr>
              <w:pStyle w:val="TAH"/>
            </w:pPr>
            <w:r>
              <w:t>Yes</w:t>
            </w:r>
          </w:p>
        </w:tc>
        <w:tc>
          <w:tcPr>
            <w:tcW w:w="1275" w:type="dxa"/>
            <w:tcBorders>
              <w:top w:val="nil"/>
              <w:left w:val="nil"/>
            </w:tcBorders>
          </w:tcPr>
          <w:p w14:paraId="69C748BE" w14:textId="77777777" w:rsidR="00F12D84" w:rsidRDefault="00F12D84" w:rsidP="00F12D84">
            <w:pPr>
              <w:pStyle w:val="TAC"/>
            </w:pPr>
          </w:p>
        </w:tc>
        <w:tc>
          <w:tcPr>
            <w:tcW w:w="1037" w:type="dxa"/>
            <w:tcBorders>
              <w:top w:val="nil"/>
            </w:tcBorders>
          </w:tcPr>
          <w:p w14:paraId="1D3E8F18" w14:textId="5CB98890" w:rsidR="00F12D84" w:rsidRDefault="00F12D84" w:rsidP="00F12D84">
            <w:pPr>
              <w:pStyle w:val="TAC"/>
            </w:pPr>
            <w:r w:rsidRPr="00C6401B">
              <w:t>x</w:t>
            </w:r>
          </w:p>
        </w:tc>
        <w:tc>
          <w:tcPr>
            <w:tcW w:w="850" w:type="dxa"/>
            <w:tcBorders>
              <w:top w:val="nil"/>
            </w:tcBorders>
          </w:tcPr>
          <w:p w14:paraId="04045F0B" w14:textId="77777777" w:rsidR="00F12D84" w:rsidRDefault="00F12D84" w:rsidP="00F12D84">
            <w:pPr>
              <w:pStyle w:val="TAC"/>
            </w:pPr>
          </w:p>
        </w:tc>
        <w:tc>
          <w:tcPr>
            <w:tcW w:w="851" w:type="dxa"/>
            <w:tcBorders>
              <w:top w:val="nil"/>
            </w:tcBorders>
          </w:tcPr>
          <w:p w14:paraId="36BEDBE0" w14:textId="54B8E8E2" w:rsidR="00F12D84" w:rsidRDefault="00F12D84" w:rsidP="00F12D84">
            <w:pPr>
              <w:pStyle w:val="TAC"/>
            </w:pPr>
            <w:r w:rsidRPr="00C6401B">
              <w:t>x</w:t>
            </w:r>
          </w:p>
        </w:tc>
        <w:tc>
          <w:tcPr>
            <w:tcW w:w="1752" w:type="dxa"/>
            <w:tcBorders>
              <w:top w:val="nil"/>
            </w:tcBorders>
          </w:tcPr>
          <w:p w14:paraId="5305E0AA" w14:textId="77777777" w:rsidR="00F12D84" w:rsidRDefault="00F12D84" w:rsidP="00F12D84">
            <w:pPr>
              <w:pStyle w:val="TAC"/>
            </w:pPr>
          </w:p>
        </w:tc>
      </w:tr>
      <w:tr w:rsidR="00F12D84" w14:paraId="624C6FF5" w14:textId="77777777" w:rsidTr="005875D6">
        <w:trPr>
          <w:cantSplit/>
          <w:jc w:val="center"/>
        </w:trPr>
        <w:tc>
          <w:tcPr>
            <w:tcW w:w="1515" w:type="dxa"/>
            <w:tcBorders>
              <w:right w:val="single" w:sz="12" w:space="0" w:color="auto"/>
            </w:tcBorders>
          </w:tcPr>
          <w:p w14:paraId="4D7E9057" w14:textId="77777777" w:rsidR="00F12D84" w:rsidRDefault="00F12D84" w:rsidP="00F12D84">
            <w:pPr>
              <w:pStyle w:val="TAH"/>
            </w:pPr>
            <w:r>
              <w:t>No</w:t>
            </w:r>
          </w:p>
        </w:tc>
        <w:tc>
          <w:tcPr>
            <w:tcW w:w="1275" w:type="dxa"/>
            <w:tcBorders>
              <w:left w:val="nil"/>
            </w:tcBorders>
          </w:tcPr>
          <w:p w14:paraId="0B744189" w14:textId="77777777" w:rsidR="00F12D84" w:rsidRDefault="00F12D84" w:rsidP="00F12D84">
            <w:pPr>
              <w:pStyle w:val="TAC"/>
            </w:pPr>
          </w:p>
        </w:tc>
        <w:tc>
          <w:tcPr>
            <w:tcW w:w="1037" w:type="dxa"/>
          </w:tcPr>
          <w:p w14:paraId="0602D5C7" w14:textId="77777777" w:rsidR="00F12D84" w:rsidRDefault="00F12D84" w:rsidP="00F12D84">
            <w:pPr>
              <w:pStyle w:val="TAC"/>
            </w:pPr>
          </w:p>
        </w:tc>
        <w:tc>
          <w:tcPr>
            <w:tcW w:w="850" w:type="dxa"/>
          </w:tcPr>
          <w:p w14:paraId="35CFDED4" w14:textId="77777777" w:rsidR="00F12D84" w:rsidRDefault="00F12D84" w:rsidP="00F12D84">
            <w:pPr>
              <w:pStyle w:val="TAC"/>
            </w:pPr>
          </w:p>
        </w:tc>
        <w:tc>
          <w:tcPr>
            <w:tcW w:w="851" w:type="dxa"/>
          </w:tcPr>
          <w:p w14:paraId="02A432F3" w14:textId="77777777" w:rsidR="00F12D84" w:rsidRDefault="00F12D84" w:rsidP="00F12D84">
            <w:pPr>
              <w:pStyle w:val="TAC"/>
            </w:pPr>
          </w:p>
        </w:tc>
        <w:tc>
          <w:tcPr>
            <w:tcW w:w="1752" w:type="dxa"/>
          </w:tcPr>
          <w:p w14:paraId="70435623" w14:textId="77777777" w:rsidR="00F12D84" w:rsidRDefault="00F12D84" w:rsidP="00F12D84">
            <w:pPr>
              <w:pStyle w:val="TAC"/>
            </w:pPr>
          </w:p>
        </w:tc>
      </w:tr>
      <w:tr w:rsidR="00F12D84" w14:paraId="552F1957" w14:textId="77777777" w:rsidTr="005875D6">
        <w:trPr>
          <w:cantSplit/>
          <w:jc w:val="center"/>
        </w:trPr>
        <w:tc>
          <w:tcPr>
            <w:tcW w:w="1515" w:type="dxa"/>
            <w:tcBorders>
              <w:right w:val="single" w:sz="12" w:space="0" w:color="auto"/>
            </w:tcBorders>
          </w:tcPr>
          <w:p w14:paraId="296FE27F" w14:textId="77777777" w:rsidR="00F12D84" w:rsidRDefault="00F12D84" w:rsidP="00F12D84">
            <w:pPr>
              <w:pStyle w:val="TAH"/>
            </w:pPr>
            <w:r>
              <w:t>Don't know</w:t>
            </w:r>
          </w:p>
        </w:tc>
        <w:tc>
          <w:tcPr>
            <w:tcW w:w="1275" w:type="dxa"/>
            <w:tcBorders>
              <w:left w:val="nil"/>
            </w:tcBorders>
          </w:tcPr>
          <w:p w14:paraId="4450E978" w14:textId="54CB0782" w:rsidR="00F12D84" w:rsidRDefault="00F12D84" w:rsidP="00F12D84">
            <w:pPr>
              <w:pStyle w:val="TAC"/>
            </w:pPr>
            <w:r w:rsidRPr="00C6401B">
              <w:t>x</w:t>
            </w:r>
          </w:p>
        </w:tc>
        <w:tc>
          <w:tcPr>
            <w:tcW w:w="1037" w:type="dxa"/>
          </w:tcPr>
          <w:p w14:paraId="6F19776F" w14:textId="77777777" w:rsidR="00F12D84" w:rsidRDefault="00F12D84" w:rsidP="00F12D84">
            <w:pPr>
              <w:pStyle w:val="TAC"/>
            </w:pPr>
          </w:p>
        </w:tc>
        <w:tc>
          <w:tcPr>
            <w:tcW w:w="850" w:type="dxa"/>
          </w:tcPr>
          <w:p w14:paraId="3F07CB2B" w14:textId="0BEBE52A" w:rsidR="00F12D84" w:rsidRDefault="00F12D84" w:rsidP="00F12D84">
            <w:pPr>
              <w:pStyle w:val="TAC"/>
            </w:pPr>
            <w:r w:rsidRPr="00C6401B">
              <w:t>x</w:t>
            </w:r>
          </w:p>
        </w:tc>
        <w:tc>
          <w:tcPr>
            <w:tcW w:w="851" w:type="dxa"/>
          </w:tcPr>
          <w:p w14:paraId="290A158D" w14:textId="77777777" w:rsidR="00F12D84" w:rsidRDefault="00F12D84" w:rsidP="00F12D84">
            <w:pPr>
              <w:pStyle w:val="TAC"/>
            </w:pPr>
          </w:p>
        </w:tc>
        <w:tc>
          <w:tcPr>
            <w:tcW w:w="1752" w:type="dxa"/>
          </w:tcPr>
          <w:p w14:paraId="02E98F67" w14:textId="73C3350D" w:rsidR="00F12D84" w:rsidRDefault="00F12D84" w:rsidP="00F12D84">
            <w:pPr>
              <w:pStyle w:val="TAC"/>
            </w:pPr>
            <w:r w:rsidRPr="00C6401B">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723E617"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566D472" w:rsidR="007861B8" w:rsidRDefault="00614A37"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2E2EF49C" w:rsidR="001E489F" w:rsidRPr="00251D80" w:rsidRDefault="006A3C66"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0758D" w14:paraId="0B66CC3F" w14:textId="77777777" w:rsidTr="005875D6">
        <w:trPr>
          <w:cantSplit/>
          <w:jc w:val="center"/>
        </w:trPr>
        <w:tc>
          <w:tcPr>
            <w:tcW w:w="1101" w:type="dxa"/>
          </w:tcPr>
          <w:p w14:paraId="2A3B29D4" w14:textId="2EB0E355" w:rsidR="00B0758D" w:rsidRDefault="00B0758D" w:rsidP="00B0758D">
            <w:pPr>
              <w:pStyle w:val="TAL"/>
            </w:pPr>
            <w:r w:rsidRPr="00C6401B">
              <w:t>780004</w:t>
            </w:r>
          </w:p>
        </w:tc>
        <w:tc>
          <w:tcPr>
            <w:tcW w:w="3326" w:type="dxa"/>
          </w:tcPr>
          <w:p w14:paraId="3AC061FD" w14:textId="530E0028" w:rsidR="00B0758D" w:rsidRDefault="00B0758D" w:rsidP="00B0758D">
            <w:pPr>
              <w:pStyle w:val="TAL"/>
            </w:pPr>
            <w:r w:rsidRPr="00C6401B">
              <w:rPr>
                <w:rFonts w:cs="Arial"/>
                <w:szCs w:val="18"/>
              </w:rPr>
              <w:t>Study on a Layer for User Centric Identifiers and Authentication</w:t>
            </w:r>
          </w:p>
        </w:tc>
        <w:tc>
          <w:tcPr>
            <w:tcW w:w="5099" w:type="dxa"/>
          </w:tcPr>
          <w:p w14:paraId="017BF4B1" w14:textId="487D4C22" w:rsidR="00B0758D" w:rsidRPr="00251D80" w:rsidRDefault="00B0758D" w:rsidP="00B0758D">
            <w:pPr>
              <w:pStyle w:val="Guidance"/>
            </w:pPr>
            <w:r w:rsidRPr="00C6401B">
              <w:rPr>
                <w:rFonts w:ascii="Arial" w:hAnsi="Arial" w:cs="Arial"/>
                <w:sz w:val="18"/>
                <w:szCs w:val="18"/>
              </w:rPr>
              <w:t>SA1 study on requirements for User Identifiers</w:t>
            </w:r>
          </w:p>
        </w:tc>
      </w:tr>
      <w:tr w:rsidR="00B0758D" w14:paraId="12A39558" w14:textId="77777777" w:rsidTr="005875D6">
        <w:trPr>
          <w:cantSplit/>
          <w:jc w:val="center"/>
        </w:trPr>
        <w:tc>
          <w:tcPr>
            <w:tcW w:w="1101" w:type="dxa"/>
          </w:tcPr>
          <w:p w14:paraId="6E440341" w14:textId="28A50F16" w:rsidR="00B0758D" w:rsidRPr="00C6401B" w:rsidRDefault="00B0758D" w:rsidP="00B0758D">
            <w:pPr>
              <w:pStyle w:val="TAL"/>
            </w:pPr>
            <w:r w:rsidRPr="00C6401B">
              <w:t>800012</w:t>
            </w:r>
          </w:p>
        </w:tc>
        <w:tc>
          <w:tcPr>
            <w:tcW w:w="3326" w:type="dxa"/>
          </w:tcPr>
          <w:p w14:paraId="423DD26B" w14:textId="5F4088B8" w:rsidR="00B0758D" w:rsidRPr="00C6401B" w:rsidRDefault="00B0758D" w:rsidP="00B0758D">
            <w:pPr>
              <w:pStyle w:val="TAL"/>
              <w:rPr>
                <w:rFonts w:cs="Arial"/>
                <w:szCs w:val="18"/>
              </w:rPr>
            </w:pPr>
            <w:r w:rsidRPr="00C6401B">
              <w:rPr>
                <w:rFonts w:cs="Arial"/>
                <w:szCs w:val="18"/>
              </w:rPr>
              <w:t>User Identities and Authentication</w:t>
            </w:r>
          </w:p>
        </w:tc>
        <w:tc>
          <w:tcPr>
            <w:tcW w:w="5099" w:type="dxa"/>
          </w:tcPr>
          <w:p w14:paraId="58BE2BCF" w14:textId="49C9F0DB" w:rsidR="00B0758D" w:rsidRPr="00C6401B" w:rsidRDefault="00B0758D" w:rsidP="00B0758D">
            <w:pPr>
              <w:pStyle w:val="Guidance"/>
              <w:rPr>
                <w:rFonts w:ascii="Arial" w:hAnsi="Arial" w:cs="Arial"/>
                <w:sz w:val="18"/>
                <w:szCs w:val="18"/>
              </w:rPr>
            </w:pPr>
            <w:r w:rsidRPr="00C6401B">
              <w:rPr>
                <w:rFonts w:ascii="Arial" w:hAnsi="Arial" w:cs="Arial"/>
                <w:sz w:val="18"/>
                <w:szCs w:val="18"/>
              </w:rPr>
              <w:t>SA1 normative work on requirements for User Identifiers</w:t>
            </w:r>
          </w:p>
        </w:tc>
      </w:tr>
      <w:tr w:rsidR="00565647" w14:paraId="1EAD5E42" w14:textId="77777777" w:rsidTr="005875D6">
        <w:trPr>
          <w:cantSplit/>
          <w:jc w:val="center"/>
        </w:trPr>
        <w:tc>
          <w:tcPr>
            <w:tcW w:w="1101" w:type="dxa"/>
          </w:tcPr>
          <w:p w14:paraId="642FD23C" w14:textId="5782D11E" w:rsidR="00565647" w:rsidRPr="00C6401B" w:rsidRDefault="00565647" w:rsidP="00565647">
            <w:pPr>
              <w:pStyle w:val="TAL"/>
            </w:pPr>
            <w:r>
              <w:t>88</w:t>
            </w:r>
            <w:r w:rsidR="007734C8">
              <w:t>0041</w:t>
            </w:r>
          </w:p>
        </w:tc>
        <w:tc>
          <w:tcPr>
            <w:tcW w:w="3326" w:type="dxa"/>
          </w:tcPr>
          <w:p w14:paraId="19A1327F" w14:textId="17CB8ECB" w:rsidR="00565647" w:rsidRPr="00C6401B" w:rsidRDefault="00565647" w:rsidP="00565647">
            <w:pPr>
              <w:pStyle w:val="TAL"/>
              <w:rPr>
                <w:rFonts w:cs="Arial"/>
                <w:szCs w:val="18"/>
              </w:rPr>
            </w:pPr>
            <w:r>
              <w:rPr>
                <w:rFonts w:cs="Arial"/>
                <w:szCs w:val="18"/>
              </w:rPr>
              <w:t>Study on Personal IoT Networks</w:t>
            </w:r>
          </w:p>
        </w:tc>
        <w:tc>
          <w:tcPr>
            <w:tcW w:w="5099" w:type="dxa"/>
          </w:tcPr>
          <w:p w14:paraId="581AFECA" w14:textId="0167B79D" w:rsidR="00565647" w:rsidRPr="00C6401B" w:rsidRDefault="00565647" w:rsidP="00565647">
            <w:pPr>
              <w:pStyle w:val="Guidance"/>
              <w:rPr>
                <w:rFonts w:ascii="Arial" w:hAnsi="Arial" w:cs="Arial"/>
                <w:sz w:val="18"/>
                <w:szCs w:val="18"/>
              </w:rPr>
            </w:pPr>
            <w:r>
              <w:rPr>
                <w:rFonts w:ascii="Arial" w:hAnsi="Arial" w:cs="Arial"/>
                <w:sz w:val="18"/>
                <w:szCs w:val="18"/>
              </w:rPr>
              <w:t>SA1 study on Personal IoT Networks</w:t>
            </w:r>
          </w:p>
        </w:tc>
      </w:tr>
      <w:tr w:rsidR="00565647" w14:paraId="1DC6D4A6" w14:textId="77777777" w:rsidTr="005875D6">
        <w:trPr>
          <w:cantSplit/>
          <w:jc w:val="center"/>
        </w:trPr>
        <w:tc>
          <w:tcPr>
            <w:tcW w:w="1101" w:type="dxa"/>
          </w:tcPr>
          <w:p w14:paraId="5BB6CC5C" w14:textId="11CE710C" w:rsidR="00565647" w:rsidRPr="00C6401B" w:rsidRDefault="00462838" w:rsidP="00565647">
            <w:pPr>
              <w:pStyle w:val="TAL"/>
            </w:pPr>
            <w:r>
              <w:t>930029</w:t>
            </w:r>
          </w:p>
        </w:tc>
        <w:tc>
          <w:tcPr>
            <w:tcW w:w="3326" w:type="dxa"/>
          </w:tcPr>
          <w:p w14:paraId="0ECAD465" w14:textId="5BE6CF27" w:rsidR="00565647" w:rsidRPr="00C6401B" w:rsidRDefault="00462838" w:rsidP="00565647">
            <w:pPr>
              <w:pStyle w:val="TAL"/>
              <w:rPr>
                <w:rFonts w:cs="Arial"/>
                <w:szCs w:val="18"/>
              </w:rPr>
            </w:pPr>
            <w:r>
              <w:rPr>
                <w:rFonts w:cs="Arial"/>
                <w:szCs w:val="18"/>
              </w:rPr>
              <w:t xml:space="preserve">Personal IoT </w:t>
            </w:r>
            <w:r w:rsidR="00102714">
              <w:rPr>
                <w:rFonts w:cs="Arial"/>
                <w:szCs w:val="18"/>
              </w:rPr>
              <w:t>and Residential Networks</w:t>
            </w:r>
          </w:p>
        </w:tc>
        <w:tc>
          <w:tcPr>
            <w:tcW w:w="5099" w:type="dxa"/>
          </w:tcPr>
          <w:p w14:paraId="1642DA8B" w14:textId="42F4DB43" w:rsidR="00565647" w:rsidRPr="00C6401B" w:rsidRDefault="00565647" w:rsidP="00565647">
            <w:pPr>
              <w:pStyle w:val="Guidance"/>
              <w:rPr>
                <w:rFonts w:ascii="Arial" w:hAnsi="Arial" w:cs="Arial"/>
                <w:sz w:val="18"/>
                <w:szCs w:val="18"/>
              </w:rPr>
            </w:pPr>
            <w:r>
              <w:rPr>
                <w:rFonts w:ascii="Arial" w:hAnsi="Arial" w:cs="Arial"/>
                <w:sz w:val="18"/>
                <w:szCs w:val="18"/>
              </w:rPr>
              <w:t>SA1 normative work on Personal IoT Networks</w:t>
            </w:r>
            <w:r w:rsidR="0052686F">
              <w:rPr>
                <w:rFonts w:ascii="Arial" w:hAnsi="Arial" w:cs="Arial"/>
                <w:sz w:val="18"/>
                <w:szCs w:val="18"/>
              </w:rPr>
              <w:t xml:space="preserve">; </w:t>
            </w:r>
            <w:r w:rsidR="0052686F" w:rsidRPr="0052686F">
              <w:rPr>
                <w:rFonts w:ascii="Arial" w:hAnsi="Arial" w:cs="Arial"/>
                <w:sz w:val="18"/>
                <w:szCs w:val="18"/>
              </w:rPr>
              <w:t>requirements for User Identifiers</w:t>
            </w:r>
            <w:r w:rsidR="0052686F">
              <w:rPr>
                <w:rFonts w:ascii="Arial" w:hAnsi="Arial" w:cs="Arial"/>
                <w:sz w:val="18"/>
                <w:szCs w:val="18"/>
              </w:rPr>
              <w:t xml:space="preserve"> apply to Personal IoT Networks</w:t>
            </w:r>
          </w:p>
        </w:tc>
      </w:tr>
      <w:tr w:rsidR="00565647" w14:paraId="3F0C96DE" w14:textId="77777777" w:rsidTr="005875D6">
        <w:trPr>
          <w:cantSplit/>
          <w:jc w:val="center"/>
        </w:trPr>
        <w:tc>
          <w:tcPr>
            <w:tcW w:w="1101" w:type="dxa"/>
          </w:tcPr>
          <w:p w14:paraId="1A15E911" w14:textId="1CF0F393" w:rsidR="00565647" w:rsidRPr="00C6401B" w:rsidRDefault="00565647" w:rsidP="00565647">
            <w:pPr>
              <w:pStyle w:val="TAL"/>
            </w:pPr>
            <w:r>
              <w:t>940065</w:t>
            </w:r>
          </w:p>
        </w:tc>
        <w:tc>
          <w:tcPr>
            <w:tcW w:w="3326" w:type="dxa"/>
          </w:tcPr>
          <w:p w14:paraId="559ADF41" w14:textId="74503716" w:rsidR="00565647" w:rsidRPr="00C6401B" w:rsidRDefault="00565647" w:rsidP="00565647">
            <w:pPr>
              <w:pStyle w:val="TAL"/>
              <w:rPr>
                <w:rFonts w:cs="Arial"/>
                <w:szCs w:val="18"/>
              </w:rPr>
            </w:pPr>
            <w:r>
              <w:rPr>
                <w:rFonts w:cs="Arial"/>
                <w:szCs w:val="18"/>
              </w:rPr>
              <w:t>Study on Personal IoT Networks</w:t>
            </w:r>
          </w:p>
        </w:tc>
        <w:tc>
          <w:tcPr>
            <w:tcW w:w="5099" w:type="dxa"/>
          </w:tcPr>
          <w:p w14:paraId="3173B5A7" w14:textId="4C6E8B2E" w:rsidR="00565647" w:rsidRPr="00C6401B" w:rsidRDefault="00565647" w:rsidP="00565647">
            <w:pPr>
              <w:pStyle w:val="Guidance"/>
              <w:rPr>
                <w:rFonts w:ascii="Arial" w:hAnsi="Arial" w:cs="Arial"/>
                <w:sz w:val="18"/>
                <w:szCs w:val="18"/>
              </w:rPr>
            </w:pPr>
            <w:r>
              <w:rPr>
                <w:rFonts w:ascii="Arial" w:hAnsi="Arial" w:cs="Arial"/>
                <w:sz w:val="18"/>
                <w:szCs w:val="18"/>
              </w:rPr>
              <w:t>SA2 study on Personal IoT Networks</w:t>
            </w:r>
          </w:p>
        </w:tc>
      </w:tr>
      <w:tr w:rsidR="00565647" w14:paraId="0F99C906" w14:textId="77777777" w:rsidTr="005875D6">
        <w:trPr>
          <w:cantSplit/>
          <w:jc w:val="center"/>
        </w:trPr>
        <w:tc>
          <w:tcPr>
            <w:tcW w:w="1101" w:type="dxa"/>
          </w:tcPr>
          <w:p w14:paraId="7BA98BA3" w14:textId="251B7B73" w:rsidR="00565647" w:rsidRDefault="00565647" w:rsidP="00565647">
            <w:pPr>
              <w:pStyle w:val="TAL"/>
            </w:pPr>
            <w:r>
              <w:t>980011</w:t>
            </w:r>
          </w:p>
        </w:tc>
        <w:tc>
          <w:tcPr>
            <w:tcW w:w="3326" w:type="dxa"/>
          </w:tcPr>
          <w:p w14:paraId="325EDF4E" w14:textId="7C179495" w:rsidR="00565647" w:rsidRDefault="00565647" w:rsidP="00565647">
            <w:pPr>
              <w:pStyle w:val="TAL"/>
              <w:rPr>
                <w:rFonts w:cs="Arial"/>
                <w:szCs w:val="18"/>
              </w:rPr>
            </w:pPr>
            <w:r>
              <w:rPr>
                <w:rFonts w:cs="Arial"/>
                <w:szCs w:val="18"/>
              </w:rPr>
              <w:t>Personal IoT Networks</w:t>
            </w:r>
          </w:p>
        </w:tc>
        <w:tc>
          <w:tcPr>
            <w:tcW w:w="5099" w:type="dxa"/>
          </w:tcPr>
          <w:p w14:paraId="7CA98D2C" w14:textId="0A8A63A7" w:rsidR="00565647" w:rsidRPr="00C6401B" w:rsidRDefault="00565647" w:rsidP="00565647">
            <w:pPr>
              <w:pStyle w:val="Guidance"/>
              <w:rPr>
                <w:rFonts w:ascii="Arial" w:hAnsi="Arial" w:cs="Arial"/>
                <w:sz w:val="18"/>
                <w:szCs w:val="18"/>
              </w:rPr>
            </w:pPr>
            <w:r>
              <w:rPr>
                <w:rFonts w:ascii="Arial" w:hAnsi="Arial" w:cs="Arial"/>
                <w:sz w:val="18"/>
                <w:szCs w:val="18"/>
              </w:rPr>
              <w:t>SA2 normative work on Personal IoT Networks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A7E705" w14:textId="51928B34" w:rsidR="009751C5" w:rsidRPr="00AF26A8" w:rsidRDefault="009751C5" w:rsidP="009751C5">
      <w:r w:rsidRPr="00AF26A8">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AF26A8">
        <w:t>adapted</w:t>
      </w:r>
      <w:proofErr w:type="gramEnd"/>
      <w:r w:rsidRPr="00AF26A8">
        <w:t xml:space="preserve"> and services can be offered to users according to users’ needs, </w:t>
      </w:r>
      <w:r w:rsidR="0015711C">
        <w:t xml:space="preserve">different from </w:t>
      </w:r>
      <w:r w:rsidRPr="00AF26A8">
        <w:t xml:space="preserve">the subscription </w:t>
      </w:r>
      <w:r w:rsidR="0015711C">
        <w:t xml:space="preserve">identifier </w:t>
      </w:r>
      <w:r w:rsidRPr="00AF26A8">
        <w:t>that is used by the user to establish the connection.</w:t>
      </w:r>
    </w:p>
    <w:p w14:paraId="0F568EED" w14:textId="7DF32394" w:rsidR="009751C5" w:rsidRPr="00AF26A8" w:rsidRDefault="009751C5" w:rsidP="009751C5">
      <w:r w:rsidRPr="00AF26A8">
        <w:t>In the context of this work, the user to be identified could be an individual human user using a UE with a certain subscription, an application running on or connecting via a UE, or a device (</w:t>
      </w:r>
      <w:r w:rsidR="000E3D7A">
        <w:t>e.g.,</w:t>
      </w:r>
      <w:r w:rsidR="00C8239D">
        <w:t xml:space="preserve"> </w:t>
      </w:r>
      <w:r w:rsidR="000E3D7A">
        <w:t xml:space="preserve">a </w:t>
      </w:r>
      <w:r w:rsidR="00C8239D">
        <w:t>PINE</w:t>
      </w:r>
      <w:r w:rsidRPr="00AF26A8">
        <w:t>) behind a gateway UE</w:t>
      </w:r>
      <w:r w:rsidR="00C8239D">
        <w:t xml:space="preserve"> (</w:t>
      </w:r>
      <w:r w:rsidR="000E3D7A">
        <w:t>e.g.,</w:t>
      </w:r>
      <w:r w:rsidR="00C8239D">
        <w:t xml:space="preserve"> </w:t>
      </w:r>
      <w:r w:rsidR="000E3D7A">
        <w:t xml:space="preserve">a </w:t>
      </w:r>
      <w:r w:rsidR="00C8239D">
        <w:t>PEGC)</w:t>
      </w:r>
      <w:r w:rsidRPr="00AF26A8">
        <w:t>.</w:t>
      </w:r>
    </w:p>
    <w:p w14:paraId="06B5C0FD" w14:textId="01FAE22C" w:rsidR="009751C5" w:rsidRPr="00AF26A8" w:rsidRDefault="009751C5" w:rsidP="009751C5">
      <w:r w:rsidRPr="00AF26A8">
        <w:t>Uses cases are thoroughly discussed in TR 22.904 and include</w:t>
      </w:r>
      <w:r w:rsidR="00B1084C">
        <w:t>:</w:t>
      </w:r>
    </w:p>
    <w:p w14:paraId="05B967CE" w14:textId="73A8CEDC" w:rsidR="009751C5" w:rsidRPr="00AF26A8"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AF26A8">
        <w:rPr>
          <w:rFonts w:ascii="Times New Roman" w:hAnsi="Times New Roman"/>
        </w:rPr>
        <w:t>One or more users (</w:t>
      </w:r>
      <w:r w:rsidR="00620E50" w:rsidRPr="00AF26A8">
        <w:rPr>
          <w:rFonts w:ascii="Times New Roman" w:hAnsi="Times New Roman"/>
        </w:rPr>
        <w:t>i.e.,</w:t>
      </w:r>
      <w:r w:rsidRPr="00AF26A8">
        <w:rPr>
          <w:rFonts w:ascii="Times New Roman" w:hAnsi="Times New Roman"/>
        </w:rPr>
        <w:t xml:space="preserve"> humans) sharing one UE</w:t>
      </w:r>
      <w:r w:rsidR="001D7513">
        <w:rPr>
          <w:rFonts w:ascii="Times New Roman" w:hAnsi="Times New Roman"/>
        </w:rPr>
        <w:t>,</w:t>
      </w:r>
    </w:p>
    <w:p w14:paraId="34CFFEA9" w14:textId="2E14D5EB" w:rsidR="009751C5" w:rsidRPr="00AF26A8"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AF26A8">
        <w:rPr>
          <w:rFonts w:ascii="Times New Roman" w:hAnsi="Times New Roman"/>
        </w:rPr>
        <w:t>One or more users (</w:t>
      </w:r>
      <w:r w:rsidR="00620E50" w:rsidRPr="00AF26A8">
        <w:rPr>
          <w:rFonts w:ascii="Times New Roman" w:hAnsi="Times New Roman"/>
        </w:rPr>
        <w:t>i.e.,</w:t>
      </w:r>
      <w:r w:rsidRPr="00AF26A8">
        <w:rPr>
          <w:rFonts w:ascii="Times New Roman" w:hAnsi="Times New Roman"/>
        </w:rPr>
        <w:t xml:space="preserve"> devices) behind one gateway UE</w:t>
      </w:r>
      <w:r w:rsidR="001D7513">
        <w:rPr>
          <w:rFonts w:ascii="Times New Roman" w:hAnsi="Times New Roman"/>
        </w:rPr>
        <w:t>,</w:t>
      </w:r>
      <w:r w:rsidR="00B1084C">
        <w:rPr>
          <w:rFonts w:ascii="Times New Roman" w:hAnsi="Times New Roman"/>
        </w:rPr>
        <w:t xml:space="preserve"> and</w:t>
      </w:r>
    </w:p>
    <w:p w14:paraId="2A697568" w14:textId="705F65EB" w:rsidR="009751C5" w:rsidRPr="00AF26A8"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AF26A8">
        <w:rPr>
          <w:rFonts w:ascii="Times New Roman" w:hAnsi="Times New Roman"/>
        </w:rPr>
        <w:t>Once ore more users (</w:t>
      </w:r>
      <w:r w:rsidR="00620E50" w:rsidRPr="00AF26A8">
        <w:rPr>
          <w:rFonts w:ascii="Times New Roman" w:hAnsi="Times New Roman"/>
        </w:rPr>
        <w:t>i.e.,</w:t>
      </w:r>
      <w:r w:rsidRPr="00AF26A8">
        <w:rPr>
          <w:rFonts w:ascii="Times New Roman" w:hAnsi="Times New Roman"/>
        </w:rPr>
        <w:t xml:space="preserve"> gaming applications) running on the same UE and each treated as a different user.</w:t>
      </w:r>
    </w:p>
    <w:p w14:paraId="2AC9F2B8" w14:textId="77777777" w:rsidR="009751C5" w:rsidRPr="00AF26A8" w:rsidRDefault="009751C5" w:rsidP="009751C5">
      <w:r w:rsidRPr="00AF26A8">
        <w:t>This work is based on the SA1 FS_LUCIA (SP-170995) study of the utility of user identities in the 3GPP System and the normative requirements for the support of user identities that were added to TS 22.101 and TS 22.115 as part of the UIA (SP-180328) work item.</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2D9C75A" w14:textId="77777777" w:rsidR="008E392B" w:rsidRDefault="008E392B" w:rsidP="008E392B">
      <w:r w:rsidRPr="008E392B">
        <w:t>The objectives of this SA2 study are to study how the 5G System can be enhanced to allow the operator to utilize user-specific identities in the 3GPP network. The following aspects will be studied:</w:t>
      </w:r>
    </w:p>
    <w:p w14:paraId="5D7D9989" w14:textId="77777777" w:rsidR="005847C4" w:rsidRPr="008E392B" w:rsidRDefault="005847C4" w:rsidP="008E392B"/>
    <w:p w14:paraId="17C19626" w14:textId="79621CBE" w:rsidR="008E392B" w:rsidRPr="008E392B" w:rsidRDefault="008E392B" w:rsidP="008E392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E392B">
        <w:rPr>
          <w:rFonts w:ascii="Times New Roman" w:hAnsi="Times New Roman"/>
        </w:rPr>
        <w:t>Define the architectural assumptions that enable the support of user identities and the related involvement of the mobile operator network.</w:t>
      </w:r>
    </w:p>
    <w:p w14:paraId="2986A710" w14:textId="5AF1EED0" w:rsidR="008E392B" w:rsidRDefault="008E392B" w:rsidP="008E392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E392B">
        <w:rPr>
          <w:rFonts w:ascii="Times New Roman" w:hAnsi="Times New Roman"/>
        </w:rPr>
        <w:t xml:space="preserve">What information is stored as part of the user </w:t>
      </w:r>
      <w:r w:rsidR="00462EDE">
        <w:rPr>
          <w:rFonts w:ascii="Times New Roman" w:hAnsi="Times New Roman"/>
        </w:rPr>
        <w:t xml:space="preserve">identity </w:t>
      </w:r>
      <w:r w:rsidRPr="008E392B">
        <w:rPr>
          <w:rFonts w:ascii="Times New Roman" w:hAnsi="Times New Roman"/>
        </w:rPr>
        <w:t>profile (</w:t>
      </w:r>
      <w:r w:rsidR="00D83770" w:rsidRPr="008E392B">
        <w:rPr>
          <w:rFonts w:ascii="Times New Roman" w:hAnsi="Times New Roman"/>
        </w:rPr>
        <w:t>e.g.,</w:t>
      </w:r>
      <w:r w:rsidRPr="008E392B">
        <w:rPr>
          <w:rFonts w:ascii="Times New Roman" w:hAnsi="Times New Roman"/>
        </w:rPr>
        <w:t xml:space="preserve"> a user identity, user identity specific settings, charging details and parameters) and how user </w:t>
      </w:r>
      <w:r w:rsidR="00462EDE">
        <w:rPr>
          <w:rFonts w:ascii="Times New Roman" w:hAnsi="Times New Roman"/>
        </w:rPr>
        <w:t xml:space="preserve">identity </w:t>
      </w:r>
      <w:r w:rsidRPr="008E392B">
        <w:rPr>
          <w:rFonts w:ascii="Times New Roman" w:hAnsi="Times New Roman"/>
        </w:rPr>
        <w:t>profiles are stored and updated in the 5GC</w:t>
      </w:r>
      <w:r w:rsidR="00DC2828">
        <w:rPr>
          <w:rFonts w:ascii="Times New Roman" w:hAnsi="Times New Roman"/>
        </w:rPr>
        <w:t>.</w:t>
      </w:r>
      <w:r w:rsidRPr="008E392B">
        <w:rPr>
          <w:rFonts w:ascii="Times New Roman" w:hAnsi="Times New Roman"/>
        </w:rPr>
        <w:t xml:space="preserve"> </w:t>
      </w:r>
    </w:p>
    <w:p w14:paraId="65E5A27F" w14:textId="50448D33" w:rsidR="00685DCC" w:rsidRPr="008E392B" w:rsidRDefault="00685DCC" w:rsidP="00685DCC">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E392B">
        <w:rPr>
          <w:rFonts w:ascii="Times New Roman" w:hAnsi="Times New Roman"/>
        </w:rPr>
        <w:t>Whether and how user identifiers are linked and unlinked with 3GPP subscriptions.</w:t>
      </w:r>
    </w:p>
    <w:p w14:paraId="5DE05A2B" w14:textId="614EE1A2" w:rsidR="00685DCC" w:rsidRPr="008E392B" w:rsidRDefault="00685DCC" w:rsidP="004F255C">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195D5B">
        <w:rPr>
          <w:rFonts w:ascii="Times New Roman" w:hAnsi="Times New Roman"/>
        </w:rPr>
        <w:t xml:space="preserve">What user identity specific settings and parameters need to be </w:t>
      </w:r>
      <w:proofErr w:type="gramStart"/>
      <w:r w:rsidRPr="00195D5B">
        <w:rPr>
          <w:rFonts w:ascii="Times New Roman" w:hAnsi="Times New Roman"/>
        </w:rPr>
        <w:t>taken into account</w:t>
      </w:r>
      <w:proofErr w:type="gramEnd"/>
      <w:r w:rsidRPr="00195D5B">
        <w:rPr>
          <w:rFonts w:ascii="Times New Roman" w:hAnsi="Times New Roman"/>
        </w:rPr>
        <w:t xml:space="preserve"> by the 3GPP system when delivering a service</w:t>
      </w:r>
      <w:r w:rsidR="00963D1F">
        <w:rPr>
          <w:rFonts w:ascii="Times New Roman" w:hAnsi="Times New Roman"/>
        </w:rPr>
        <w:t xml:space="preserve"> (</w:t>
      </w:r>
      <w:r w:rsidR="004F255C">
        <w:rPr>
          <w:rFonts w:ascii="Times New Roman" w:hAnsi="Times New Roman"/>
        </w:rPr>
        <w:t>e.g.,</w:t>
      </w:r>
      <w:r w:rsidR="00963D1F">
        <w:rPr>
          <w:rFonts w:ascii="Times New Roman" w:hAnsi="Times New Roman"/>
        </w:rPr>
        <w:t xml:space="preserve"> traffic segregation between users and </w:t>
      </w:r>
      <w:r w:rsidR="004F255C">
        <w:rPr>
          <w:rFonts w:ascii="Times New Roman" w:hAnsi="Times New Roman"/>
        </w:rPr>
        <w:t>enhancements</w:t>
      </w:r>
      <w:r w:rsidR="004F255C" w:rsidRPr="008E392B">
        <w:rPr>
          <w:rFonts w:ascii="Times New Roman" w:hAnsi="Times New Roman"/>
        </w:rPr>
        <w:t xml:space="preserve"> to mobility management procedures</w:t>
      </w:r>
      <w:r w:rsidR="004F255C">
        <w:rPr>
          <w:rFonts w:ascii="Times New Roman" w:hAnsi="Times New Roman"/>
        </w:rPr>
        <w:t xml:space="preserve"> to support </w:t>
      </w:r>
      <w:r w:rsidR="004F255C" w:rsidRPr="008E392B">
        <w:rPr>
          <w:rFonts w:ascii="Times New Roman" w:hAnsi="Times New Roman"/>
        </w:rPr>
        <w:t>delivering MO and MT Services to user(s))</w:t>
      </w:r>
      <w:r w:rsidRPr="00195D5B">
        <w:rPr>
          <w:rFonts w:ascii="Times New Roman" w:hAnsi="Times New Roman"/>
        </w:rPr>
        <w:t xml:space="preserve">. </w:t>
      </w:r>
    </w:p>
    <w:p w14:paraId="1C58908B" w14:textId="40D5C4BE" w:rsidR="00FA151A" w:rsidRPr="008E392B" w:rsidRDefault="00FA151A" w:rsidP="00FA151A">
      <w:pPr>
        <w:pStyle w:val="B1"/>
        <w:numPr>
          <w:ilvl w:val="0"/>
          <w:numId w:val="10"/>
        </w:numPr>
        <w:overflowPunct w:val="0"/>
        <w:autoSpaceDE w:val="0"/>
        <w:autoSpaceDN w:val="0"/>
        <w:adjustRightInd w:val="0"/>
        <w:spacing w:after="180"/>
        <w:jc w:val="left"/>
        <w:textAlignment w:val="baseline"/>
        <w:rPr>
          <w:rFonts w:ascii="Times New Roman" w:hAnsi="Times New Roman"/>
        </w:rPr>
      </w:pPr>
      <w:r>
        <w:rPr>
          <w:rFonts w:ascii="Times New Roman" w:hAnsi="Times New Roman"/>
        </w:rPr>
        <w:t>H</w:t>
      </w:r>
      <w:r w:rsidRPr="008E392B">
        <w:rPr>
          <w:rFonts w:ascii="Times New Roman" w:hAnsi="Times New Roman"/>
        </w:rPr>
        <w:t xml:space="preserve">ow and what user </w:t>
      </w:r>
      <w:r w:rsidR="00462EDE">
        <w:rPr>
          <w:rFonts w:ascii="Times New Roman" w:hAnsi="Times New Roman"/>
        </w:rPr>
        <w:t xml:space="preserve">identity </w:t>
      </w:r>
      <w:r w:rsidRPr="008E392B">
        <w:rPr>
          <w:rFonts w:ascii="Times New Roman" w:hAnsi="Times New Roman"/>
        </w:rPr>
        <w:t>profile information can be exposed to application functions (</w:t>
      </w:r>
      <w:r w:rsidR="00D83770" w:rsidRPr="008E392B">
        <w:rPr>
          <w:rFonts w:ascii="Times New Roman" w:hAnsi="Times New Roman"/>
        </w:rPr>
        <w:t>e.g.,</w:t>
      </w:r>
      <w:r w:rsidRPr="008E392B">
        <w:rPr>
          <w:rFonts w:ascii="Times New Roman" w:hAnsi="Times New Roman"/>
        </w:rPr>
        <w:t xml:space="preserve"> for edge computing or towards a 3rd party). </w:t>
      </w:r>
    </w:p>
    <w:p w14:paraId="047B89C4" w14:textId="2100F0B7" w:rsidR="00C50380" w:rsidRPr="008E392B" w:rsidRDefault="00C50380" w:rsidP="00C50380">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E392B">
        <w:rPr>
          <w:rFonts w:ascii="Times New Roman" w:hAnsi="Times New Roman"/>
        </w:rPr>
        <w:t>How appropriate charging can be enabled when there is a separation based on user, for users using the same UE and subscription.</w:t>
      </w:r>
    </w:p>
    <w:p w14:paraId="6EBA5D18" w14:textId="64CAC293" w:rsidR="00C50380" w:rsidRPr="008E392B" w:rsidRDefault="000A4F45" w:rsidP="00C50380">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0A4F45">
        <w:rPr>
          <w:rFonts w:ascii="Times New Roman" w:hAnsi="Times New Roman"/>
        </w:rPr>
        <w:t>How the network controls the usage of user identifiers, including in roaming scenarios</w:t>
      </w:r>
      <w:r w:rsidRPr="000A4F45" w:rsidDel="000A4F45">
        <w:rPr>
          <w:rFonts w:ascii="Times New Roman" w:hAnsi="Times New Roman"/>
        </w:rPr>
        <w:t xml:space="preserve"> </w:t>
      </w:r>
      <w:r w:rsidR="00C50380" w:rsidRPr="008E392B">
        <w:rPr>
          <w:rFonts w:ascii="Times New Roman" w:hAnsi="Times New Roman"/>
        </w:rPr>
        <w:t>(e.g.</w:t>
      </w:r>
      <w:r w:rsidR="00D83770">
        <w:rPr>
          <w:rFonts w:ascii="Times New Roman" w:hAnsi="Times New Roman"/>
        </w:rPr>
        <w:t>,</w:t>
      </w:r>
      <w:r w:rsidR="00C50380" w:rsidRPr="008E392B">
        <w:rPr>
          <w:rFonts w:ascii="Times New Roman" w:hAnsi="Times New Roman"/>
        </w:rPr>
        <w:t xml:space="preserve"> how the operator restricts the number of simultaneously active user identifiers per UE, restricts the usage a user identifier in roaming scenarios, and suspends usage of the user identifier based on operator policy or location).</w:t>
      </w:r>
    </w:p>
    <w:p w14:paraId="13EBCCF4" w14:textId="048BA623" w:rsidR="008E392B" w:rsidRPr="008E392B" w:rsidRDefault="008E392B" w:rsidP="008E392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8E392B">
        <w:rPr>
          <w:rFonts w:ascii="Times New Roman" w:hAnsi="Times New Roman"/>
        </w:rPr>
        <w:t>How the network takes the user identity into account when adapting network, operator-deployed, and 3</w:t>
      </w:r>
      <w:r w:rsidRPr="008E392B">
        <w:rPr>
          <w:rFonts w:ascii="Times New Roman" w:hAnsi="Times New Roman"/>
          <w:vertAlign w:val="superscript"/>
        </w:rPr>
        <w:t>rd</w:t>
      </w:r>
      <w:r w:rsidRPr="008E392B">
        <w:rPr>
          <w:rFonts w:ascii="Times New Roman" w:hAnsi="Times New Roman"/>
        </w:rPr>
        <w:t xml:space="preserve"> party service settings (</w:t>
      </w:r>
      <w:r w:rsidR="00D83770" w:rsidRPr="008E392B">
        <w:rPr>
          <w:rFonts w:ascii="Times New Roman" w:hAnsi="Times New Roman"/>
        </w:rPr>
        <w:t>e.g.,</w:t>
      </w:r>
      <w:r w:rsidRPr="008E392B">
        <w:rPr>
          <w:rFonts w:ascii="Times New Roman" w:hAnsi="Times New Roman"/>
        </w:rPr>
        <w:t xml:space="preserve"> policies, N6 service chain), for example, when performing network slice selection. </w:t>
      </w:r>
    </w:p>
    <w:p w14:paraId="07B5B56E" w14:textId="77777777" w:rsidR="00FA151A" w:rsidRPr="008E392B" w:rsidRDefault="00FA151A" w:rsidP="008E392B"/>
    <w:p w14:paraId="0F6C64BA" w14:textId="191B574C" w:rsidR="008E392B" w:rsidRDefault="008E392B" w:rsidP="008E392B">
      <w:r w:rsidRPr="008E392B">
        <w:t xml:space="preserve">. </w:t>
      </w:r>
    </w:p>
    <w:p w14:paraId="71D0B299" w14:textId="77777777" w:rsidR="00343A17" w:rsidRPr="008E392B" w:rsidRDefault="00343A17" w:rsidP="008E392B"/>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5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579FD" w:rsidRPr="006C2E80" w14:paraId="1B661970" w14:textId="77777777" w:rsidTr="00D327B3">
        <w:trPr>
          <w:cantSplit/>
          <w:jc w:val="center"/>
        </w:trPr>
        <w:tc>
          <w:tcPr>
            <w:tcW w:w="1617" w:type="dxa"/>
          </w:tcPr>
          <w:p w14:paraId="194449B4" w14:textId="7ADF9E2E" w:rsidR="00E579FD" w:rsidRPr="006C2E80" w:rsidRDefault="00E579FD" w:rsidP="00E579FD">
            <w:pPr>
              <w:pStyle w:val="Guidance"/>
              <w:spacing w:after="0"/>
            </w:pPr>
            <w:r w:rsidRPr="00C6401B">
              <w:t>Internal TR</w:t>
            </w:r>
          </w:p>
        </w:tc>
        <w:tc>
          <w:tcPr>
            <w:tcW w:w="1134" w:type="dxa"/>
          </w:tcPr>
          <w:p w14:paraId="1581EDBA" w14:textId="58B721F6" w:rsidR="00E579FD" w:rsidRPr="00D37E9B" w:rsidRDefault="00E579FD" w:rsidP="00E579FD">
            <w:pPr>
              <w:pStyle w:val="Guidance"/>
              <w:spacing w:after="0"/>
            </w:pPr>
            <w:r w:rsidRPr="00D37E9B">
              <w:t>23.7xy</w:t>
            </w:r>
          </w:p>
        </w:tc>
        <w:tc>
          <w:tcPr>
            <w:tcW w:w="2409" w:type="dxa"/>
          </w:tcPr>
          <w:p w14:paraId="3489ADFF" w14:textId="355F3DE5" w:rsidR="00E579FD" w:rsidRPr="00D37E9B" w:rsidRDefault="00E579FD" w:rsidP="00E579FD">
            <w:pPr>
              <w:pStyle w:val="Guidance"/>
              <w:spacing w:after="0"/>
            </w:pPr>
            <w:r w:rsidRPr="00D37E9B">
              <w:t xml:space="preserve">Study on the </w:t>
            </w:r>
            <w:r w:rsidR="0073241C">
              <w:t xml:space="preserve">Enhancement of </w:t>
            </w:r>
            <w:r w:rsidRPr="00D37E9B">
              <w:t>Usage of User Identifiers in the 5G System</w:t>
            </w:r>
          </w:p>
        </w:tc>
        <w:tc>
          <w:tcPr>
            <w:tcW w:w="1150" w:type="dxa"/>
          </w:tcPr>
          <w:p w14:paraId="060C3F75" w14:textId="3AE8646E" w:rsidR="00E579FD" w:rsidRPr="00A16709" w:rsidRDefault="00E579FD" w:rsidP="00E579FD">
            <w:pPr>
              <w:pStyle w:val="Guidance"/>
              <w:spacing w:after="0"/>
            </w:pPr>
            <w:r w:rsidRPr="00A16709">
              <w:t>TSG#</w:t>
            </w:r>
            <w:r w:rsidR="00583525" w:rsidRPr="00A16709">
              <w:t>TBD</w:t>
            </w:r>
          </w:p>
        </w:tc>
        <w:tc>
          <w:tcPr>
            <w:tcW w:w="1074" w:type="dxa"/>
          </w:tcPr>
          <w:p w14:paraId="3CC87817" w14:textId="0FEA10BE" w:rsidR="00E579FD" w:rsidRPr="00A16709" w:rsidRDefault="00E579FD" w:rsidP="00E579FD">
            <w:pPr>
              <w:pStyle w:val="Guidance"/>
              <w:spacing w:after="0"/>
            </w:pPr>
            <w:r w:rsidRPr="00A16709">
              <w:t>TSG#</w:t>
            </w:r>
            <w:r w:rsidR="00583525" w:rsidRPr="00A16709">
              <w:t>TBD</w:t>
            </w:r>
          </w:p>
        </w:tc>
        <w:tc>
          <w:tcPr>
            <w:tcW w:w="2186" w:type="dxa"/>
          </w:tcPr>
          <w:p w14:paraId="71B3D7AE" w14:textId="4FDCEEEE" w:rsidR="00E579FD" w:rsidRPr="006C2E80" w:rsidRDefault="00583525" w:rsidP="00E579FD">
            <w:pPr>
              <w:pStyle w:val="Guidance"/>
              <w:spacing w:after="0"/>
            </w:pPr>
            <w:r>
              <w:t>Starsinic</w:t>
            </w:r>
            <w:r w:rsidR="00E579FD" w:rsidRPr="006C2E80">
              <w:t>,</w:t>
            </w:r>
            <w:r w:rsidR="00443A78">
              <w:t xml:space="preserve"> Michael</w:t>
            </w:r>
            <w:r w:rsidR="00E579FD" w:rsidRPr="006C2E80">
              <w:t xml:space="preserve">, </w:t>
            </w:r>
            <w:proofErr w:type="spellStart"/>
            <w:r w:rsidR="00443A78">
              <w:t>InterDigital</w:t>
            </w:r>
            <w:proofErr w:type="spellEnd"/>
            <w:r w:rsidR="00443A78">
              <w:t xml:space="preserve"> Inc.</w:t>
            </w:r>
            <w:r w:rsidR="00E579FD" w:rsidRPr="006C2E80">
              <w:t xml:space="preserve">, </w:t>
            </w:r>
            <w:r w:rsidR="00D327B3">
              <w:t>Michael.Starsinic@InterDigital.com</w:t>
            </w:r>
          </w:p>
        </w:tc>
      </w:tr>
    </w:tbl>
    <w:p w14:paraId="7EC5BA9E" w14:textId="77777777" w:rsidR="001E489F" w:rsidRDefault="001E489F" w:rsidP="001E489F">
      <w:pPr>
        <w:pStyle w:val="FP"/>
      </w:pPr>
    </w:p>
    <w:p w14:paraId="3E5E0EB7" w14:textId="77777777" w:rsidR="001E489F" w:rsidRDefault="001E489F"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A08E66" w14:textId="0927149F" w:rsidR="00B843AC" w:rsidRPr="004F2B92" w:rsidRDefault="00B843AC" w:rsidP="001E489F">
      <w:pPr>
        <w:pStyle w:val="Guidance"/>
        <w:rPr>
          <w:i w:val="0"/>
          <w:iCs/>
        </w:rPr>
      </w:pPr>
      <w:r w:rsidRPr="004F2B92">
        <w:rPr>
          <w:i w:val="0"/>
          <w:iCs/>
        </w:rPr>
        <w:t xml:space="preserve">Starsinic, Michael, </w:t>
      </w:r>
      <w:proofErr w:type="spellStart"/>
      <w:r w:rsidRPr="004F2B92">
        <w:rPr>
          <w:i w:val="0"/>
          <w:iCs/>
        </w:rPr>
        <w:t>InterDigital</w:t>
      </w:r>
      <w:proofErr w:type="spellEnd"/>
      <w:r w:rsidRPr="004F2B92">
        <w:rPr>
          <w:i w:val="0"/>
          <w:iCs/>
        </w:rPr>
        <w:t xml:space="preserve"> Inc., </w:t>
      </w:r>
      <w:hyperlink r:id="rId14" w:history="1">
        <w:r w:rsidRPr="004F2B92">
          <w:rPr>
            <w:rStyle w:val="Hyperlink"/>
            <w:i w:val="0"/>
            <w:iCs/>
          </w:rPr>
          <w:t>Michael.Starsinic@InterDigital.com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BA411C1" w14:textId="77777777" w:rsidR="004064D2" w:rsidRPr="004F2B92" w:rsidRDefault="004064D2" w:rsidP="001E489F">
      <w:pPr>
        <w:pStyle w:val="Guidance"/>
        <w:rPr>
          <w:i w:val="0"/>
          <w:iCs/>
        </w:rPr>
      </w:pPr>
      <w:r w:rsidRPr="004F2B92">
        <w:rPr>
          <w:i w:val="0"/>
          <w:iCs/>
        </w:rPr>
        <w:t>SA2</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46A5DD7D" w14:textId="77777777" w:rsidR="004117A7" w:rsidRPr="00C6401B" w:rsidRDefault="004117A7" w:rsidP="004117A7">
      <w:r w:rsidRPr="00C6401B">
        <w:t>Security aspects will be covered by SA3.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7A1F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6124BF3" w:rsidR="001E489F" w:rsidRDefault="004117A7" w:rsidP="005875D6">
            <w:pPr>
              <w:pStyle w:val="TAL"/>
            </w:pPr>
            <w:proofErr w:type="spellStart"/>
            <w:r>
              <w:t>InterDigital</w:t>
            </w:r>
            <w:proofErr w:type="spellEnd"/>
            <w:r>
              <w:t xml:space="preserve"> Inc.</w:t>
            </w:r>
          </w:p>
        </w:tc>
      </w:tr>
      <w:tr w:rsidR="001E489F" w14:paraId="2C5796E3" w14:textId="77777777" w:rsidTr="005875D6">
        <w:trPr>
          <w:cantSplit/>
          <w:jc w:val="center"/>
        </w:trPr>
        <w:tc>
          <w:tcPr>
            <w:tcW w:w="5029" w:type="dxa"/>
            <w:shd w:val="clear" w:color="auto" w:fill="auto"/>
          </w:tcPr>
          <w:p w14:paraId="3ABE29D5" w14:textId="709330BE" w:rsidR="001E489F" w:rsidRDefault="000B56E4" w:rsidP="005875D6">
            <w:pPr>
              <w:pStyle w:val="TAL"/>
            </w:pPr>
            <w:r w:rsidRPr="000B56E4">
              <w:t>Deutsche Telekom</w:t>
            </w:r>
          </w:p>
        </w:tc>
      </w:tr>
      <w:tr w:rsidR="001E489F" w14:paraId="5425D30D" w14:textId="77777777" w:rsidTr="005875D6">
        <w:trPr>
          <w:cantSplit/>
          <w:jc w:val="center"/>
        </w:trPr>
        <w:tc>
          <w:tcPr>
            <w:tcW w:w="5029" w:type="dxa"/>
            <w:shd w:val="clear" w:color="auto" w:fill="auto"/>
          </w:tcPr>
          <w:p w14:paraId="37445962" w14:textId="74EDDFCA" w:rsidR="001E489F" w:rsidRDefault="000B56E4" w:rsidP="005875D6">
            <w:pPr>
              <w:pStyle w:val="TAL"/>
            </w:pPr>
            <w:r w:rsidRPr="000B56E4">
              <w:t>Futurewei</w:t>
            </w:r>
          </w:p>
        </w:tc>
      </w:tr>
      <w:tr w:rsidR="001E489F" w14:paraId="0E49C138" w14:textId="77777777" w:rsidTr="005875D6">
        <w:trPr>
          <w:cantSplit/>
          <w:jc w:val="center"/>
        </w:trPr>
        <w:tc>
          <w:tcPr>
            <w:tcW w:w="5029" w:type="dxa"/>
            <w:shd w:val="clear" w:color="auto" w:fill="auto"/>
          </w:tcPr>
          <w:p w14:paraId="4A1E7A61" w14:textId="379C628A" w:rsidR="001E489F" w:rsidRDefault="00EF60D7" w:rsidP="005875D6">
            <w:pPr>
              <w:pStyle w:val="TAL"/>
            </w:pPr>
            <w:r>
              <w:t>NEC</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2D989" w14:textId="77777777" w:rsidR="000328CE" w:rsidRDefault="000328CE">
      <w:r>
        <w:separator/>
      </w:r>
    </w:p>
  </w:endnote>
  <w:endnote w:type="continuationSeparator" w:id="0">
    <w:p w14:paraId="7852C94E" w14:textId="77777777" w:rsidR="000328CE" w:rsidRDefault="00032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F7259" w14:textId="77777777" w:rsidR="000328CE" w:rsidRDefault="000328CE">
      <w:r>
        <w:separator/>
      </w:r>
    </w:p>
  </w:footnote>
  <w:footnote w:type="continuationSeparator" w:id="0">
    <w:p w14:paraId="06A31D6A" w14:textId="77777777" w:rsidR="000328CE" w:rsidRDefault="00032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BBA"/>
    <w:rsid w:val="0003016C"/>
    <w:rsid w:val="00030CD4"/>
    <w:rsid w:val="000328CE"/>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202"/>
    <w:rsid w:val="000906E8"/>
    <w:rsid w:val="00094F23"/>
    <w:rsid w:val="000967F4"/>
    <w:rsid w:val="000A10F1"/>
    <w:rsid w:val="000A4F45"/>
    <w:rsid w:val="000A6432"/>
    <w:rsid w:val="000B56E4"/>
    <w:rsid w:val="000D6D78"/>
    <w:rsid w:val="000E0429"/>
    <w:rsid w:val="000E0437"/>
    <w:rsid w:val="000E3D7A"/>
    <w:rsid w:val="000F6E51"/>
    <w:rsid w:val="00102714"/>
    <w:rsid w:val="00102A24"/>
    <w:rsid w:val="001244C2"/>
    <w:rsid w:val="00124752"/>
    <w:rsid w:val="0013259C"/>
    <w:rsid w:val="00135831"/>
    <w:rsid w:val="001376A6"/>
    <w:rsid w:val="001424CD"/>
    <w:rsid w:val="0014389B"/>
    <w:rsid w:val="0014413C"/>
    <w:rsid w:val="00150C36"/>
    <w:rsid w:val="0015711C"/>
    <w:rsid w:val="00157F50"/>
    <w:rsid w:val="00157FFB"/>
    <w:rsid w:val="001607AE"/>
    <w:rsid w:val="00166A1B"/>
    <w:rsid w:val="00167F4A"/>
    <w:rsid w:val="00170EDB"/>
    <w:rsid w:val="00180FBE"/>
    <w:rsid w:val="001914A1"/>
    <w:rsid w:val="00192528"/>
    <w:rsid w:val="00192544"/>
    <w:rsid w:val="00192B41"/>
    <w:rsid w:val="0019338C"/>
    <w:rsid w:val="00193EA6"/>
    <w:rsid w:val="00195D5B"/>
    <w:rsid w:val="00197E4A"/>
    <w:rsid w:val="001A1B43"/>
    <w:rsid w:val="001A31EF"/>
    <w:rsid w:val="001A3E7E"/>
    <w:rsid w:val="001B01F1"/>
    <w:rsid w:val="001B2414"/>
    <w:rsid w:val="001B5421"/>
    <w:rsid w:val="001B650D"/>
    <w:rsid w:val="001C4D9B"/>
    <w:rsid w:val="001C7310"/>
    <w:rsid w:val="001D0B09"/>
    <w:rsid w:val="001D7513"/>
    <w:rsid w:val="001E489F"/>
    <w:rsid w:val="001E6729"/>
    <w:rsid w:val="001F7653"/>
    <w:rsid w:val="002070CB"/>
    <w:rsid w:val="002107E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2E1A"/>
    <w:rsid w:val="002919B7"/>
    <w:rsid w:val="00291EF2"/>
    <w:rsid w:val="00295D61"/>
    <w:rsid w:val="00297C1F"/>
    <w:rsid w:val="00297D84"/>
    <w:rsid w:val="002B074C"/>
    <w:rsid w:val="002B2FE7"/>
    <w:rsid w:val="002B34EA"/>
    <w:rsid w:val="002B525B"/>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16B1"/>
    <w:rsid w:val="00343A17"/>
    <w:rsid w:val="003531D0"/>
    <w:rsid w:val="00354553"/>
    <w:rsid w:val="003715B7"/>
    <w:rsid w:val="00376C60"/>
    <w:rsid w:val="00392C87"/>
    <w:rsid w:val="003A06E6"/>
    <w:rsid w:val="003A5FFA"/>
    <w:rsid w:val="003A67E1"/>
    <w:rsid w:val="003A7108"/>
    <w:rsid w:val="003C030E"/>
    <w:rsid w:val="003D4593"/>
    <w:rsid w:val="003E29F7"/>
    <w:rsid w:val="003E2C8B"/>
    <w:rsid w:val="003E330A"/>
    <w:rsid w:val="003E4AC7"/>
    <w:rsid w:val="003E5604"/>
    <w:rsid w:val="003E57A1"/>
    <w:rsid w:val="003E710B"/>
    <w:rsid w:val="003F1C0E"/>
    <w:rsid w:val="004008D7"/>
    <w:rsid w:val="0040145D"/>
    <w:rsid w:val="004064D2"/>
    <w:rsid w:val="00411339"/>
    <w:rsid w:val="004117A7"/>
    <w:rsid w:val="004131BD"/>
    <w:rsid w:val="004159BE"/>
    <w:rsid w:val="00416CEA"/>
    <w:rsid w:val="00417630"/>
    <w:rsid w:val="00421AFD"/>
    <w:rsid w:val="004246F2"/>
    <w:rsid w:val="00432048"/>
    <w:rsid w:val="004405A2"/>
    <w:rsid w:val="00442C65"/>
    <w:rsid w:val="00443A78"/>
    <w:rsid w:val="00451122"/>
    <w:rsid w:val="004518DB"/>
    <w:rsid w:val="004562FC"/>
    <w:rsid w:val="00462838"/>
    <w:rsid w:val="00462EDE"/>
    <w:rsid w:val="00476CEF"/>
    <w:rsid w:val="00477EBC"/>
    <w:rsid w:val="00482246"/>
    <w:rsid w:val="00484421"/>
    <w:rsid w:val="0048454C"/>
    <w:rsid w:val="00491391"/>
    <w:rsid w:val="00497980"/>
    <w:rsid w:val="004A01BD"/>
    <w:rsid w:val="004A0A73"/>
    <w:rsid w:val="004A180A"/>
    <w:rsid w:val="004A661C"/>
    <w:rsid w:val="004C4C9B"/>
    <w:rsid w:val="004D2FA0"/>
    <w:rsid w:val="004E1010"/>
    <w:rsid w:val="004F255C"/>
    <w:rsid w:val="004F2B92"/>
    <w:rsid w:val="004F4172"/>
    <w:rsid w:val="0050202A"/>
    <w:rsid w:val="00505A65"/>
    <w:rsid w:val="00507903"/>
    <w:rsid w:val="0052032E"/>
    <w:rsid w:val="00521896"/>
    <w:rsid w:val="00522A80"/>
    <w:rsid w:val="0052686F"/>
    <w:rsid w:val="005272AF"/>
    <w:rsid w:val="00535A39"/>
    <w:rsid w:val="00544D8F"/>
    <w:rsid w:val="00553BDE"/>
    <w:rsid w:val="00556F13"/>
    <w:rsid w:val="00562495"/>
    <w:rsid w:val="00565647"/>
    <w:rsid w:val="0057401B"/>
    <w:rsid w:val="00577727"/>
    <w:rsid w:val="005777AF"/>
    <w:rsid w:val="00583525"/>
    <w:rsid w:val="005847C4"/>
    <w:rsid w:val="00586562"/>
    <w:rsid w:val="00590B24"/>
    <w:rsid w:val="00593DC4"/>
    <w:rsid w:val="0059529B"/>
    <w:rsid w:val="005954DD"/>
    <w:rsid w:val="005A3249"/>
    <w:rsid w:val="005A6ABC"/>
    <w:rsid w:val="005B1577"/>
    <w:rsid w:val="005B2109"/>
    <w:rsid w:val="005B35A2"/>
    <w:rsid w:val="005B5451"/>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0622"/>
    <w:rsid w:val="005F201A"/>
    <w:rsid w:val="005F2E94"/>
    <w:rsid w:val="005F4B34"/>
    <w:rsid w:val="00614A37"/>
    <w:rsid w:val="00616E18"/>
    <w:rsid w:val="00620287"/>
    <w:rsid w:val="00620E50"/>
    <w:rsid w:val="00623AED"/>
    <w:rsid w:val="0062580F"/>
    <w:rsid w:val="00630F2E"/>
    <w:rsid w:val="00632157"/>
    <w:rsid w:val="00633971"/>
    <w:rsid w:val="006341C6"/>
    <w:rsid w:val="0064121E"/>
    <w:rsid w:val="00642894"/>
    <w:rsid w:val="00644EA3"/>
    <w:rsid w:val="00660354"/>
    <w:rsid w:val="006606DB"/>
    <w:rsid w:val="00662B72"/>
    <w:rsid w:val="00665B9B"/>
    <w:rsid w:val="0067212A"/>
    <w:rsid w:val="0067616E"/>
    <w:rsid w:val="00685DCC"/>
    <w:rsid w:val="006867FE"/>
    <w:rsid w:val="00690725"/>
    <w:rsid w:val="00693606"/>
    <w:rsid w:val="00693D70"/>
    <w:rsid w:val="006975AE"/>
    <w:rsid w:val="006A0E66"/>
    <w:rsid w:val="006A32D1"/>
    <w:rsid w:val="006A3C66"/>
    <w:rsid w:val="006A3CF5"/>
    <w:rsid w:val="006B4BC6"/>
    <w:rsid w:val="006C4060"/>
    <w:rsid w:val="006C4C1A"/>
    <w:rsid w:val="006D03E2"/>
    <w:rsid w:val="006D0A8E"/>
    <w:rsid w:val="006D3D54"/>
    <w:rsid w:val="006E0D1B"/>
    <w:rsid w:val="006E1A49"/>
    <w:rsid w:val="006E3A55"/>
    <w:rsid w:val="006E3BD1"/>
    <w:rsid w:val="006F1B00"/>
    <w:rsid w:val="006F2EEB"/>
    <w:rsid w:val="006F4B7A"/>
    <w:rsid w:val="006F5C7C"/>
    <w:rsid w:val="00700A59"/>
    <w:rsid w:val="00710142"/>
    <w:rsid w:val="00712E81"/>
    <w:rsid w:val="00715590"/>
    <w:rsid w:val="00723919"/>
    <w:rsid w:val="007261D3"/>
    <w:rsid w:val="0073241C"/>
    <w:rsid w:val="00733E86"/>
    <w:rsid w:val="00740B3B"/>
    <w:rsid w:val="00740DD3"/>
    <w:rsid w:val="0074596C"/>
    <w:rsid w:val="00750D12"/>
    <w:rsid w:val="00756BBB"/>
    <w:rsid w:val="00761952"/>
    <w:rsid w:val="00761B9B"/>
    <w:rsid w:val="00762474"/>
    <w:rsid w:val="0076439E"/>
    <w:rsid w:val="007734C8"/>
    <w:rsid w:val="007814A8"/>
    <w:rsid w:val="00781A62"/>
    <w:rsid w:val="00781F2F"/>
    <w:rsid w:val="00783C0E"/>
    <w:rsid w:val="007861B8"/>
    <w:rsid w:val="00787383"/>
    <w:rsid w:val="00791B51"/>
    <w:rsid w:val="00795AD1"/>
    <w:rsid w:val="007B5456"/>
    <w:rsid w:val="007B5F65"/>
    <w:rsid w:val="007B6ADA"/>
    <w:rsid w:val="007C767B"/>
    <w:rsid w:val="007C79AA"/>
    <w:rsid w:val="007D3C7C"/>
    <w:rsid w:val="007D687A"/>
    <w:rsid w:val="007E1BA0"/>
    <w:rsid w:val="007F2297"/>
    <w:rsid w:val="007F55EC"/>
    <w:rsid w:val="007F6574"/>
    <w:rsid w:val="00827B26"/>
    <w:rsid w:val="00831057"/>
    <w:rsid w:val="008368FC"/>
    <w:rsid w:val="00837EF8"/>
    <w:rsid w:val="0084119C"/>
    <w:rsid w:val="00850CD4"/>
    <w:rsid w:val="00854A49"/>
    <w:rsid w:val="008578D0"/>
    <w:rsid w:val="008624DE"/>
    <w:rsid w:val="008634EB"/>
    <w:rsid w:val="00866945"/>
    <w:rsid w:val="00875436"/>
    <w:rsid w:val="00876BD5"/>
    <w:rsid w:val="00897C84"/>
    <w:rsid w:val="008A06BE"/>
    <w:rsid w:val="008A56FD"/>
    <w:rsid w:val="008D3DA6"/>
    <w:rsid w:val="008D5DA3"/>
    <w:rsid w:val="008E392B"/>
    <w:rsid w:val="008E70F7"/>
    <w:rsid w:val="008F1D3B"/>
    <w:rsid w:val="008F7444"/>
    <w:rsid w:val="008F7A15"/>
    <w:rsid w:val="0090741F"/>
    <w:rsid w:val="0091321C"/>
    <w:rsid w:val="00913788"/>
    <w:rsid w:val="0091399A"/>
    <w:rsid w:val="00922D75"/>
    <w:rsid w:val="00924452"/>
    <w:rsid w:val="00926791"/>
    <w:rsid w:val="0093661C"/>
    <w:rsid w:val="00940736"/>
    <w:rsid w:val="00941253"/>
    <w:rsid w:val="0095038B"/>
    <w:rsid w:val="009504B7"/>
    <w:rsid w:val="00950CF7"/>
    <w:rsid w:val="00960A44"/>
    <w:rsid w:val="00963D1F"/>
    <w:rsid w:val="00970864"/>
    <w:rsid w:val="009736D5"/>
    <w:rsid w:val="009751C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27C6"/>
    <w:rsid w:val="00A03354"/>
    <w:rsid w:val="00A03D2A"/>
    <w:rsid w:val="00A10ADB"/>
    <w:rsid w:val="00A144AB"/>
    <w:rsid w:val="00A151A1"/>
    <w:rsid w:val="00A16709"/>
    <w:rsid w:val="00A17F01"/>
    <w:rsid w:val="00A24557"/>
    <w:rsid w:val="00A248B2"/>
    <w:rsid w:val="00A267D7"/>
    <w:rsid w:val="00A27A64"/>
    <w:rsid w:val="00A37F80"/>
    <w:rsid w:val="00A46B3F"/>
    <w:rsid w:val="00A46F30"/>
    <w:rsid w:val="00A61169"/>
    <w:rsid w:val="00A63024"/>
    <w:rsid w:val="00A65602"/>
    <w:rsid w:val="00A80831"/>
    <w:rsid w:val="00A82FCC"/>
    <w:rsid w:val="00A8479D"/>
    <w:rsid w:val="00A906A4"/>
    <w:rsid w:val="00A97953"/>
    <w:rsid w:val="00AA574E"/>
    <w:rsid w:val="00AB7730"/>
    <w:rsid w:val="00AC470F"/>
    <w:rsid w:val="00AD324E"/>
    <w:rsid w:val="00AD5B51"/>
    <w:rsid w:val="00AD7B78"/>
    <w:rsid w:val="00AF26A8"/>
    <w:rsid w:val="00AF4118"/>
    <w:rsid w:val="00B00077"/>
    <w:rsid w:val="00B03107"/>
    <w:rsid w:val="00B0758D"/>
    <w:rsid w:val="00B10820"/>
    <w:rsid w:val="00B1084C"/>
    <w:rsid w:val="00B16E03"/>
    <w:rsid w:val="00B1749C"/>
    <w:rsid w:val="00B2717C"/>
    <w:rsid w:val="00B30214"/>
    <w:rsid w:val="00B3526C"/>
    <w:rsid w:val="00B376E0"/>
    <w:rsid w:val="00B43DA4"/>
    <w:rsid w:val="00B45C31"/>
    <w:rsid w:val="00B47534"/>
    <w:rsid w:val="00B50B89"/>
    <w:rsid w:val="00B52AFB"/>
    <w:rsid w:val="00B5557E"/>
    <w:rsid w:val="00B63284"/>
    <w:rsid w:val="00B75CE0"/>
    <w:rsid w:val="00B77F53"/>
    <w:rsid w:val="00B843AC"/>
    <w:rsid w:val="00B84B54"/>
    <w:rsid w:val="00B92B0A"/>
    <w:rsid w:val="00B92C7D"/>
    <w:rsid w:val="00B93BB2"/>
    <w:rsid w:val="00B9697B"/>
    <w:rsid w:val="00BA46C7"/>
    <w:rsid w:val="00BA4DA4"/>
    <w:rsid w:val="00BB6D15"/>
    <w:rsid w:val="00BB7B45"/>
    <w:rsid w:val="00BC137E"/>
    <w:rsid w:val="00BC2E5F"/>
    <w:rsid w:val="00BC3A51"/>
    <w:rsid w:val="00BC3C3C"/>
    <w:rsid w:val="00BC481E"/>
    <w:rsid w:val="00BC5AF6"/>
    <w:rsid w:val="00BC6D03"/>
    <w:rsid w:val="00BD3369"/>
    <w:rsid w:val="00BD3E51"/>
    <w:rsid w:val="00BD5014"/>
    <w:rsid w:val="00BE3E87"/>
    <w:rsid w:val="00BF0A84"/>
    <w:rsid w:val="00BF4326"/>
    <w:rsid w:val="00C03706"/>
    <w:rsid w:val="00C03F46"/>
    <w:rsid w:val="00C04720"/>
    <w:rsid w:val="00C13639"/>
    <w:rsid w:val="00C159BC"/>
    <w:rsid w:val="00C15A54"/>
    <w:rsid w:val="00C2214E"/>
    <w:rsid w:val="00C2220A"/>
    <w:rsid w:val="00C247CD"/>
    <w:rsid w:val="00C2519B"/>
    <w:rsid w:val="00C278EB"/>
    <w:rsid w:val="00C3782E"/>
    <w:rsid w:val="00C404D1"/>
    <w:rsid w:val="00C42176"/>
    <w:rsid w:val="00C42344"/>
    <w:rsid w:val="00C441A6"/>
    <w:rsid w:val="00C50158"/>
    <w:rsid w:val="00C50380"/>
    <w:rsid w:val="00C505EB"/>
    <w:rsid w:val="00C52914"/>
    <w:rsid w:val="00C5567D"/>
    <w:rsid w:val="00C57744"/>
    <w:rsid w:val="00C63F06"/>
    <w:rsid w:val="00C6590B"/>
    <w:rsid w:val="00C67F82"/>
    <w:rsid w:val="00C70526"/>
    <w:rsid w:val="00C7131F"/>
    <w:rsid w:val="00C76753"/>
    <w:rsid w:val="00C8239D"/>
    <w:rsid w:val="00C8586A"/>
    <w:rsid w:val="00CA2B4F"/>
    <w:rsid w:val="00CA5DB0"/>
    <w:rsid w:val="00CC084E"/>
    <w:rsid w:val="00CC58ED"/>
    <w:rsid w:val="00CC591E"/>
    <w:rsid w:val="00CE5015"/>
    <w:rsid w:val="00D0135E"/>
    <w:rsid w:val="00D145EC"/>
    <w:rsid w:val="00D327B3"/>
    <w:rsid w:val="00D355FB"/>
    <w:rsid w:val="00D37E9B"/>
    <w:rsid w:val="00D402EF"/>
    <w:rsid w:val="00D43C0B"/>
    <w:rsid w:val="00D44A74"/>
    <w:rsid w:val="00D57CD2"/>
    <w:rsid w:val="00D57E66"/>
    <w:rsid w:val="00D73350"/>
    <w:rsid w:val="00D82231"/>
    <w:rsid w:val="00D83770"/>
    <w:rsid w:val="00D8756E"/>
    <w:rsid w:val="00D92AB9"/>
    <w:rsid w:val="00D92F07"/>
    <w:rsid w:val="00D938DD"/>
    <w:rsid w:val="00D95EAB"/>
    <w:rsid w:val="00D974EA"/>
    <w:rsid w:val="00DA006E"/>
    <w:rsid w:val="00DA29AC"/>
    <w:rsid w:val="00DA329A"/>
    <w:rsid w:val="00DB521B"/>
    <w:rsid w:val="00DC0F52"/>
    <w:rsid w:val="00DC2828"/>
    <w:rsid w:val="00DC4726"/>
    <w:rsid w:val="00DD0AAB"/>
    <w:rsid w:val="00DD3C66"/>
    <w:rsid w:val="00DD40D2"/>
    <w:rsid w:val="00DE5BBF"/>
    <w:rsid w:val="00DF01BE"/>
    <w:rsid w:val="00E013A9"/>
    <w:rsid w:val="00E03A99"/>
    <w:rsid w:val="00E041CD"/>
    <w:rsid w:val="00E06534"/>
    <w:rsid w:val="00E126A5"/>
    <w:rsid w:val="00E1463F"/>
    <w:rsid w:val="00E1730D"/>
    <w:rsid w:val="00E2490F"/>
    <w:rsid w:val="00E34AA9"/>
    <w:rsid w:val="00E363A9"/>
    <w:rsid w:val="00E413E0"/>
    <w:rsid w:val="00E53AE3"/>
    <w:rsid w:val="00E5574A"/>
    <w:rsid w:val="00E579FD"/>
    <w:rsid w:val="00E64FB2"/>
    <w:rsid w:val="00E67B7D"/>
    <w:rsid w:val="00E81E2C"/>
    <w:rsid w:val="00E82FBF"/>
    <w:rsid w:val="00E856E6"/>
    <w:rsid w:val="00E87247"/>
    <w:rsid w:val="00E97B7D"/>
    <w:rsid w:val="00EA662E"/>
    <w:rsid w:val="00EB1EB4"/>
    <w:rsid w:val="00EB5D2F"/>
    <w:rsid w:val="00EC10EC"/>
    <w:rsid w:val="00EC456C"/>
    <w:rsid w:val="00ED166C"/>
    <w:rsid w:val="00ED3048"/>
    <w:rsid w:val="00ED40BC"/>
    <w:rsid w:val="00ED5FA6"/>
    <w:rsid w:val="00ED6080"/>
    <w:rsid w:val="00EE0176"/>
    <w:rsid w:val="00EF0942"/>
    <w:rsid w:val="00EF291F"/>
    <w:rsid w:val="00EF60D7"/>
    <w:rsid w:val="00F0218C"/>
    <w:rsid w:val="00F0251A"/>
    <w:rsid w:val="00F0393B"/>
    <w:rsid w:val="00F12D84"/>
    <w:rsid w:val="00F15D08"/>
    <w:rsid w:val="00F313DD"/>
    <w:rsid w:val="00F36064"/>
    <w:rsid w:val="00F378BE"/>
    <w:rsid w:val="00F43120"/>
    <w:rsid w:val="00F44FF2"/>
    <w:rsid w:val="00F62112"/>
    <w:rsid w:val="00F64378"/>
    <w:rsid w:val="00F67FC3"/>
    <w:rsid w:val="00F763A4"/>
    <w:rsid w:val="00F80D67"/>
    <w:rsid w:val="00F81CF2"/>
    <w:rsid w:val="00F821CE"/>
    <w:rsid w:val="00F82A04"/>
    <w:rsid w:val="00F83DF3"/>
    <w:rsid w:val="00F941B8"/>
    <w:rsid w:val="00FA151A"/>
    <w:rsid w:val="00FA5FA5"/>
    <w:rsid w:val="00FA6721"/>
    <w:rsid w:val="00FA7365"/>
    <w:rsid w:val="00FA79A7"/>
    <w:rsid w:val="00FB0131"/>
    <w:rsid w:val="00FB4D2F"/>
    <w:rsid w:val="00FC643D"/>
    <w:rsid w:val="00FD1DAF"/>
    <w:rsid w:val="00FD74F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Michael.Starsinic@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32f50e1-6846-4d7d-ad60-ccd6877e6c5e"/>
    <ds:schemaRef ds:uri="http://purl.org/dc/terms/"/>
    <ds:schemaRef ds:uri="5a888943-97ca-4c93-b605-714bb5e9e285"/>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9C751871-86AA-48D6-9CF8-39918D5A7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857</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127</cp:revision>
  <cp:lastPrinted>2001-04-23T09:30:00Z</cp:lastPrinted>
  <dcterms:created xsi:type="dcterms:W3CDTF">2023-01-04T14:27:00Z</dcterms:created>
  <dcterms:modified xsi:type="dcterms:W3CDTF">2023-05-12T19:51:00Z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